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393A9" w14:textId="508DC6A5" w:rsidR="00464FBD" w:rsidRDefault="00F07AED" w:rsidP="00934ABB">
      <w:pPr>
        <w:jc w:val="center"/>
        <w:rPr>
          <w:b/>
          <w:bCs/>
        </w:rPr>
      </w:pPr>
      <w:r>
        <w:rPr>
          <w:b/>
          <w:bCs/>
        </w:rPr>
        <w:t>Participant Information Sheet</w:t>
      </w:r>
    </w:p>
    <w:p w14:paraId="0F9A370A" w14:textId="334FC466" w:rsidR="00934ABB" w:rsidRPr="00934ABB" w:rsidRDefault="00934ABB" w:rsidP="00934ABB">
      <w:pPr>
        <w:jc w:val="center"/>
        <w:rPr>
          <w:b/>
          <w:bCs/>
        </w:rPr>
      </w:pPr>
      <w:r w:rsidRPr="00934ABB">
        <w:rPr>
          <w:b/>
          <w:bCs/>
        </w:rPr>
        <w:t xml:space="preserve">Exploring the unmet needs of people </w:t>
      </w:r>
      <w:r w:rsidR="00120A1A">
        <w:rPr>
          <w:b/>
          <w:bCs/>
        </w:rPr>
        <w:t xml:space="preserve">who provide support to survivors </w:t>
      </w:r>
      <w:r w:rsidRPr="00934ABB">
        <w:rPr>
          <w:b/>
          <w:bCs/>
        </w:rPr>
        <w:t>of stroke using a national survey</w:t>
      </w:r>
    </w:p>
    <w:p w14:paraId="47611E46" w14:textId="0E08F970" w:rsidR="00C30593" w:rsidRPr="00C30593" w:rsidRDefault="00C30593" w:rsidP="00C30593">
      <w:pPr>
        <w:spacing w:before="80" w:after="80" w:line="252" w:lineRule="auto"/>
        <w:textAlignment w:val="baseline"/>
        <w:rPr>
          <w:rFonts w:ascii="Calibri" w:hAnsi="Calibri" w:cs="Calibri"/>
          <w:color w:val="D13438"/>
          <w:lang w:eastAsia="en-AU"/>
        </w:rPr>
      </w:pPr>
      <w:r w:rsidRPr="0A2F4A4A">
        <w:rPr>
          <w:b/>
          <w:bCs/>
          <w:color w:val="000000"/>
          <w:lang w:val="en-GB" w:eastAsia="en-AU"/>
        </w:rPr>
        <w:t>Protocol Number</w:t>
      </w:r>
      <w:r w:rsidRPr="00891025">
        <w:rPr>
          <w:b/>
          <w:bCs/>
          <w:color w:val="000000"/>
          <w:lang w:val="en-GB" w:eastAsia="en-AU"/>
        </w:rPr>
        <w:t>:</w:t>
      </w:r>
      <w:r w:rsidRPr="00891025">
        <w:rPr>
          <w:color w:val="000000"/>
          <w:lang w:eastAsia="en-AU"/>
        </w:rPr>
        <w:t> </w:t>
      </w:r>
      <w:r w:rsidRPr="00891025">
        <w:rPr>
          <w:rFonts w:ascii="Calibri" w:eastAsia="Calibri" w:hAnsi="Calibri" w:cs="Calibri"/>
        </w:rPr>
        <w:t xml:space="preserve"> </w:t>
      </w:r>
      <w:r w:rsidR="00891025" w:rsidRPr="00891025">
        <w:rPr>
          <w:rFonts w:ascii="Calibri" w:eastAsia="Calibri" w:hAnsi="Calibri" w:cs="Calibri"/>
        </w:rPr>
        <w:t>1.0</w:t>
      </w:r>
      <w:r w:rsidR="00464FBD" w:rsidRPr="00891025">
        <w:rPr>
          <w:rFonts w:ascii="Calibri" w:eastAsia="Calibri" w:hAnsi="Calibri" w:cs="Calibri"/>
        </w:rPr>
        <w:t xml:space="preserve"> Ethics approval number: </w:t>
      </w:r>
      <w:r w:rsidR="00891025" w:rsidRPr="00891025">
        <w:rPr>
          <w:rFonts w:ascii="Calibri" w:eastAsia="Calibri" w:hAnsi="Calibri" w:cs="Calibri"/>
        </w:rPr>
        <w:t>35149</w:t>
      </w:r>
    </w:p>
    <w:tbl>
      <w:tblPr>
        <w:tblW w:w="979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9"/>
        <w:gridCol w:w="112"/>
      </w:tblGrid>
      <w:tr w:rsidR="00C30593" w:rsidRPr="00037C25" w14:paraId="0CC2800A" w14:textId="77777777" w:rsidTr="00953989">
        <w:trPr>
          <w:trHeight w:val="2261"/>
        </w:trPr>
        <w:tc>
          <w:tcPr>
            <w:tcW w:w="9679" w:type="dxa"/>
            <w:tcBorders>
              <w:top w:val="nil"/>
              <w:left w:val="nil"/>
              <w:bottom w:val="single" w:sz="4" w:space="0" w:color="auto"/>
              <w:right w:val="nil"/>
            </w:tcBorders>
            <w:shd w:val="clear" w:color="auto" w:fill="auto"/>
            <w:hideMark/>
          </w:tcPr>
          <w:p w14:paraId="73D349DB" w14:textId="19CCF081" w:rsidR="00C30593" w:rsidRDefault="00C30593" w:rsidP="003B4938">
            <w:pPr>
              <w:spacing w:after="0"/>
            </w:pPr>
            <w:r w:rsidRPr="0A2F4A4A">
              <w:rPr>
                <w:rFonts w:ascii="Calibri" w:eastAsia="Calibri" w:hAnsi="Calibri" w:cs="Calibri"/>
                <w:b/>
                <w:bCs/>
                <w:color w:val="000000" w:themeColor="text1"/>
              </w:rPr>
              <w:t>Coordinating Principal Investigator:</w:t>
            </w:r>
            <w:r w:rsidRPr="0A2F4A4A">
              <w:rPr>
                <w:rFonts w:ascii="Calibri" w:eastAsia="Calibri" w:hAnsi="Calibri" w:cs="Calibri"/>
                <w:b/>
                <w:bCs/>
              </w:rPr>
              <w:t xml:space="preserve"> </w:t>
            </w:r>
            <w:r w:rsidRPr="0A2F4A4A">
              <w:rPr>
                <w:rFonts w:ascii="Calibri" w:eastAsia="Calibri" w:hAnsi="Calibri" w:cs="Calibri"/>
                <w:lang w:val="en-US"/>
              </w:rPr>
              <w:t xml:space="preserve">Professor Dominique Cadilhac, </w:t>
            </w:r>
            <w:r w:rsidRPr="0A2F4A4A">
              <w:rPr>
                <w:rFonts w:ascii="Calibri" w:eastAsia="Calibri" w:hAnsi="Calibri" w:cs="Calibri"/>
              </w:rPr>
              <w:t xml:space="preserve">Head of </w:t>
            </w:r>
            <w:r w:rsidR="00D34DC1">
              <w:rPr>
                <w:rFonts w:ascii="Calibri" w:eastAsia="Calibri" w:hAnsi="Calibri" w:cs="Calibri"/>
              </w:rPr>
              <w:t xml:space="preserve">Translational </w:t>
            </w:r>
            <w:r w:rsidRPr="0A2F4A4A">
              <w:rPr>
                <w:rFonts w:ascii="Calibri" w:eastAsia="Calibri" w:hAnsi="Calibri" w:cs="Calibri"/>
              </w:rPr>
              <w:t>Public Health</w:t>
            </w:r>
            <w:r w:rsidR="00D34DC1">
              <w:rPr>
                <w:rFonts w:ascii="Calibri" w:eastAsia="Calibri" w:hAnsi="Calibri" w:cs="Calibri"/>
              </w:rPr>
              <w:t xml:space="preserve"> Research Division at the Stroke and Ageing Research Group, Monash University </w:t>
            </w:r>
          </w:p>
          <w:p w14:paraId="0BC53C04" w14:textId="5E157B0E" w:rsidR="00C30593" w:rsidRPr="00A92507" w:rsidRDefault="00C30593" w:rsidP="00FB5783">
            <w:pPr>
              <w:spacing w:before="80" w:after="80" w:line="240" w:lineRule="auto"/>
              <w:textAlignment w:val="baseline"/>
              <w:rPr>
                <w:lang w:eastAsia="en-AU"/>
              </w:rPr>
            </w:pPr>
            <w:r w:rsidRPr="0A2F4A4A">
              <w:rPr>
                <w:b/>
                <w:bCs/>
                <w:lang w:eastAsia="en-AU"/>
              </w:rPr>
              <w:t>Phone:</w:t>
            </w:r>
            <w:r w:rsidRPr="0A2F4A4A">
              <w:rPr>
                <w:lang w:eastAsia="en-AU"/>
              </w:rPr>
              <w:t xml:space="preserve"> </w:t>
            </w:r>
            <w:hyperlink r:id="rId7" w:history="1">
              <w:r w:rsidR="003438D9">
                <w:rPr>
                  <w:rFonts w:ascii="Arial Narrow" w:hAnsi="Arial Narrow" w:cs="Times New Roman"/>
                  <w:color w:val="222222"/>
                  <w:sz w:val="20"/>
                  <w:szCs w:val="20"/>
                  <w:lang w:eastAsia="en-GB"/>
                </w:rPr>
                <w:t>(</w:t>
              </w:r>
              <w:r w:rsidR="003438D9">
                <w:rPr>
                  <w:color w:val="222222"/>
                </w:rPr>
                <w:t>03) 8572 2657</w:t>
              </w:r>
            </w:hyperlink>
          </w:p>
          <w:p w14:paraId="289C16D5" w14:textId="1198C78C" w:rsidR="00C30593" w:rsidRPr="00037C25" w:rsidRDefault="00C30593" w:rsidP="00FB5783">
            <w:pPr>
              <w:spacing w:before="80" w:after="80" w:line="240" w:lineRule="auto"/>
              <w:textAlignment w:val="baseline"/>
              <w:rPr>
                <w:lang w:eastAsia="en-AU"/>
              </w:rPr>
            </w:pPr>
            <w:r w:rsidRPr="0A2F4A4A">
              <w:rPr>
                <w:b/>
                <w:bCs/>
                <w:lang w:eastAsia="en-AU"/>
              </w:rPr>
              <w:t>Email:</w:t>
            </w:r>
            <w:r w:rsidRPr="0A2F4A4A">
              <w:rPr>
                <w:lang w:eastAsia="en-AU"/>
              </w:rPr>
              <w:t xml:space="preserve"> dominique.cadilhac@</w:t>
            </w:r>
            <w:r w:rsidR="00B72D39">
              <w:rPr>
                <w:lang w:eastAsia="en-AU"/>
              </w:rPr>
              <w:t>monash.edu</w:t>
            </w:r>
            <w:r w:rsidRPr="0A2F4A4A">
              <w:rPr>
                <w:lang w:eastAsia="en-AU"/>
              </w:rPr>
              <w:t xml:space="preserve"> </w:t>
            </w:r>
          </w:p>
          <w:p w14:paraId="0424CBE3" w14:textId="313B5AA8" w:rsidR="00D47D3F" w:rsidRDefault="00D47D3F" w:rsidP="00D34DC1">
            <w:pPr>
              <w:spacing w:before="80" w:after="80" w:line="240" w:lineRule="auto"/>
              <w:textAlignment w:val="baseline"/>
              <w:rPr>
                <w:lang w:eastAsia="en-AU"/>
              </w:rPr>
            </w:pPr>
            <w:r>
              <w:rPr>
                <w:b/>
                <w:bCs/>
                <w:lang w:eastAsia="en-AU"/>
              </w:rPr>
              <w:t>Co-</w:t>
            </w:r>
            <w:r w:rsidR="00C30593" w:rsidRPr="0A2F4A4A">
              <w:rPr>
                <w:b/>
                <w:bCs/>
                <w:lang w:eastAsia="en-AU"/>
              </w:rPr>
              <w:t xml:space="preserve">Investigators: </w:t>
            </w:r>
            <w:r w:rsidR="00C30593" w:rsidRPr="0A2F4A4A">
              <w:rPr>
                <w:lang w:eastAsia="en-AU"/>
              </w:rPr>
              <w:t>Prof Dominique Cadilhac</w:t>
            </w:r>
            <w:r w:rsidR="00D34DC1">
              <w:rPr>
                <w:lang w:eastAsia="en-AU"/>
              </w:rPr>
              <w:t xml:space="preserve">, </w:t>
            </w:r>
            <w:r w:rsidR="00464FBD">
              <w:rPr>
                <w:lang w:eastAsia="en-AU"/>
              </w:rPr>
              <w:t xml:space="preserve">Dr Jan Cameron, Dr </w:t>
            </w:r>
            <w:r w:rsidR="00464FBD" w:rsidRPr="00CF4C3C">
              <w:rPr>
                <w:lang w:eastAsia="en-AU"/>
              </w:rPr>
              <w:t>Tharshanah Thayabaranathan</w:t>
            </w:r>
            <w:r w:rsidR="00464FBD">
              <w:rPr>
                <w:lang w:eastAsia="en-AU"/>
              </w:rPr>
              <w:t xml:space="preserve"> </w:t>
            </w:r>
            <w:r w:rsidR="00D34DC1">
              <w:rPr>
                <w:lang w:eastAsia="en-AU"/>
              </w:rPr>
              <w:t xml:space="preserve">A/Prof </w:t>
            </w:r>
            <w:r w:rsidR="00CF4C3C">
              <w:rPr>
                <w:lang w:eastAsia="en-AU"/>
              </w:rPr>
              <w:t>Nadine Andrews, A/Prof Eleanor Horton, A/Prof Rene Slowly, Dr Elizabeth L</w:t>
            </w:r>
            <w:r w:rsidR="00F07AED">
              <w:rPr>
                <w:lang w:eastAsia="en-AU"/>
              </w:rPr>
              <w:t>y</w:t>
            </w:r>
            <w:r w:rsidR="00CF4C3C">
              <w:rPr>
                <w:lang w:eastAsia="en-AU"/>
              </w:rPr>
              <w:t xml:space="preserve">nch, </w:t>
            </w:r>
          </w:p>
          <w:p w14:paraId="1DABFD53" w14:textId="6A221D56" w:rsidR="00C30593" w:rsidRPr="00953989" w:rsidRDefault="00D47D3F" w:rsidP="00953989">
            <w:pPr>
              <w:spacing w:before="80" w:after="80" w:line="240" w:lineRule="auto"/>
              <w:textAlignment w:val="baseline"/>
              <w:rPr>
                <w:lang w:eastAsia="en-AU"/>
              </w:rPr>
            </w:pPr>
            <w:r w:rsidRPr="00934ABB">
              <w:rPr>
                <w:b/>
                <w:lang w:eastAsia="en-AU"/>
              </w:rPr>
              <w:t>Project coordinator:</w:t>
            </w:r>
            <w:r>
              <w:rPr>
                <w:lang w:eastAsia="en-AU"/>
              </w:rPr>
              <w:t xml:space="preserve"> </w:t>
            </w:r>
            <w:r w:rsidR="00CF4C3C" w:rsidRPr="00CF4C3C">
              <w:rPr>
                <w:lang w:eastAsia="en-AU"/>
              </w:rPr>
              <w:t>Mr Shaun Hancock</w:t>
            </w:r>
            <w:r w:rsidR="00464FBD">
              <w:rPr>
                <w:lang w:eastAsia="en-AU"/>
              </w:rPr>
              <w:t xml:space="preserve">, email: </w:t>
            </w:r>
            <w:r w:rsidR="003B4938">
              <w:rPr>
                <w:lang w:eastAsia="en-AU"/>
              </w:rPr>
              <w:t>shaun.hancock@monash.edu</w:t>
            </w:r>
          </w:p>
        </w:tc>
        <w:tc>
          <w:tcPr>
            <w:tcW w:w="112" w:type="dxa"/>
            <w:tcBorders>
              <w:top w:val="nil"/>
              <w:left w:val="nil"/>
              <w:bottom w:val="nil"/>
              <w:right w:val="nil"/>
            </w:tcBorders>
            <w:shd w:val="clear" w:color="auto" w:fill="auto"/>
            <w:hideMark/>
          </w:tcPr>
          <w:p w14:paraId="40F4DCAC" w14:textId="77777777" w:rsidR="00C30593" w:rsidRPr="00037C25" w:rsidRDefault="00C30593" w:rsidP="00FB5783">
            <w:pPr>
              <w:spacing w:before="80" w:after="80" w:line="240" w:lineRule="auto"/>
              <w:ind w:left="90" w:hanging="90"/>
              <w:textAlignment w:val="baseline"/>
              <w:rPr>
                <w:lang w:eastAsia="en-AU"/>
              </w:rPr>
            </w:pPr>
            <w:r w:rsidRPr="0A2F4A4A">
              <w:rPr>
                <w:lang w:eastAsia="en-AU"/>
              </w:rPr>
              <w:t> </w:t>
            </w:r>
          </w:p>
        </w:tc>
      </w:tr>
    </w:tbl>
    <w:p w14:paraId="43EA6439" w14:textId="77777777" w:rsidR="00C94655" w:rsidRDefault="00C94655" w:rsidP="0085433F">
      <w:pPr>
        <w:spacing w:line="276" w:lineRule="auto"/>
        <w:jc w:val="both"/>
        <w:rPr>
          <w:rFonts w:cs="Calibri"/>
          <w:b/>
          <w:bCs/>
        </w:rPr>
      </w:pPr>
    </w:p>
    <w:p w14:paraId="60B2C766" w14:textId="244900DC" w:rsidR="00A723A3" w:rsidRDefault="00C30593" w:rsidP="0085433F">
      <w:pPr>
        <w:spacing w:line="276" w:lineRule="auto"/>
        <w:jc w:val="both"/>
        <w:rPr>
          <w:rFonts w:cstheme="minorHAnsi"/>
        </w:rPr>
      </w:pPr>
      <w:r w:rsidRPr="00CF4C3C">
        <w:rPr>
          <w:rFonts w:cs="Calibri"/>
          <w:b/>
          <w:bCs/>
        </w:rPr>
        <w:t>Background</w:t>
      </w:r>
      <w:r w:rsidR="00CF4C3C">
        <w:rPr>
          <w:rFonts w:cs="Calibri"/>
          <w:b/>
          <w:bCs/>
        </w:rPr>
        <w:t xml:space="preserve">: </w:t>
      </w:r>
      <w:r w:rsidR="00924F49" w:rsidRPr="00924F49">
        <w:rPr>
          <w:rFonts w:cstheme="minorHAnsi"/>
          <w:lang w:eastAsia="en-AU"/>
        </w:rPr>
        <w:t>Support people (or informal caregivers</w:t>
      </w:r>
      <w:r w:rsidR="00BA4B52">
        <w:rPr>
          <w:rFonts w:cstheme="minorHAnsi"/>
          <w:lang w:eastAsia="en-AU"/>
        </w:rPr>
        <w:t xml:space="preserve"> </w:t>
      </w:r>
      <w:r w:rsidR="00924F49" w:rsidRPr="00924F49">
        <w:rPr>
          <w:rFonts w:cstheme="minorHAnsi"/>
          <w:lang w:eastAsia="en-AU"/>
        </w:rPr>
        <w:t>such as a spouse</w:t>
      </w:r>
      <w:r w:rsidR="00A723A3">
        <w:rPr>
          <w:rFonts w:cstheme="minorHAnsi"/>
          <w:lang w:eastAsia="en-AU"/>
        </w:rPr>
        <w:t>,</w:t>
      </w:r>
      <w:r w:rsidR="00924F49" w:rsidRPr="00924F49">
        <w:rPr>
          <w:rFonts w:cstheme="minorHAnsi"/>
          <w:lang w:eastAsia="en-AU"/>
        </w:rPr>
        <w:t xml:space="preserve"> or other family members</w:t>
      </w:r>
      <w:r w:rsidR="00A723A3">
        <w:rPr>
          <w:rFonts w:cstheme="minorHAnsi"/>
          <w:lang w:eastAsia="en-AU"/>
        </w:rPr>
        <w:t>,</w:t>
      </w:r>
      <w:r w:rsidR="003F59A2">
        <w:rPr>
          <w:rFonts w:cstheme="minorHAnsi"/>
          <w:lang w:eastAsia="en-AU"/>
        </w:rPr>
        <w:t xml:space="preserve"> or </w:t>
      </w:r>
      <w:r w:rsidR="00924F49" w:rsidRPr="00924F49">
        <w:rPr>
          <w:rFonts w:cstheme="minorHAnsi"/>
          <w:lang w:eastAsia="en-AU"/>
        </w:rPr>
        <w:t xml:space="preserve">friends) are </w:t>
      </w:r>
      <w:r w:rsidR="002D2EBB">
        <w:rPr>
          <w:rFonts w:cstheme="minorHAnsi"/>
          <w:lang w:eastAsia="en-AU"/>
        </w:rPr>
        <w:t xml:space="preserve">often </w:t>
      </w:r>
      <w:r w:rsidR="00924F49" w:rsidRPr="00924F49">
        <w:rPr>
          <w:rFonts w:cstheme="minorHAnsi"/>
          <w:lang w:eastAsia="en-AU"/>
        </w:rPr>
        <w:t xml:space="preserve">central to </w:t>
      </w:r>
      <w:r w:rsidR="002D2EBB">
        <w:rPr>
          <w:rFonts w:cstheme="minorHAnsi"/>
          <w:lang w:eastAsia="en-AU"/>
        </w:rPr>
        <w:t xml:space="preserve">providing informal care to </w:t>
      </w:r>
      <w:r w:rsidR="00924F49" w:rsidRPr="00924F49">
        <w:rPr>
          <w:rFonts w:cstheme="minorHAnsi"/>
          <w:lang w:eastAsia="en-AU"/>
        </w:rPr>
        <w:t xml:space="preserve">people living with stroke. </w:t>
      </w:r>
      <w:r w:rsidR="00CF4C3C" w:rsidRPr="00934ABB">
        <w:rPr>
          <w:rFonts w:cstheme="minorHAnsi"/>
        </w:rPr>
        <w:t>Support people</w:t>
      </w:r>
      <w:r w:rsidR="00CF4C3C" w:rsidRPr="00924F49">
        <w:rPr>
          <w:rFonts w:cstheme="minorHAnsi"/>
        </w:rPr>
        <w:t xml:space="preserve"> can experience unmet needs when they perceive the services required to manage both the health condition of the </w:t>
      </w:r>
      <w:r w:rsidR="000C2956">
        <w:rPr>
          <w:rFonts w:cstheme="minorHAnsi"/>
        </w:rPr>
        <w:t xml:space="preserve">stroke </w:t>
      </w:r>
      <w:r w:rsidR="00CF4C3C" w:rsidRPr="00924F49">
        <w:rPr>
          <w:rFonts w:cstheme="minorHAnsi"/>
        </w:rPr>
        <w:t>survivor</w:t>
      </w:r>
      <w:r w:rsidR="00A723A3">
        <w:rPr>
          <w:rFonts w:cstheme="minorHAnsi"/>
        </w:rPr>
        <w:t>,</w:t>
      </w:r>
      <w:r w:rsidR="00CF4C3C" w:rsidRPr="00924F49">
        <w:rPr>
          <w:rFonts w:cstheme="minorHAnsi"/>
        </w:rPr>
        <w:t xml:space="preserve"> </w:t>
      </w:r>
      <w:r w:rsidR="002D2EBB">
        <w:rPr>
          <w:rFonts w:cstheme="minorHAnsi"/>
        </w:rPr>
        <w:t>or</w:t>
      </w:r>
      <w:r w:rsidR="002D2EBB" w:rsidRPr="00924F49">
        <w:rPr>
          <w:rFonts w:cstheme="minorHAnsi"/>
        </w:rPr>
        <w:t xml:space="preserve"> </w:t>
      </w:r>
      <w:r w:rsidR="00CF4C3C" w:rsidRPr="00924F49">
        <w:rPr>
          <w:rFonts w:cstheme="minorHAnsi"/>
        </w:rPr>
        <w:t>themselves</w:t>
      </w:r>
      <w:r w:rsidR="00A723A3">
        <w:rPr>
          <w:rFonts w:cstheme="minorHAnsi"/>
        </w:rPr>
        <w:t>,</w:t>
      </w:r>
      <w:r w:rsidR="00CF4C3C" w:rsidRPr="00924F49">
        <w:rPr>
          <w:rFonts w:cstheme="minorHAnsi"/>
        </w:rPr>
        <w:t xml:space="preserve"> are </w:t>
      </w:r>
      <w:r w:rsidR="002D2EBB">
        <w:rPr>
          <w:rFonts w:cstheme="minorHAnsi"/>
        </w:rPr>
        <w:t>inadequate</w:t>
      </w:r>
      <w:r w:rsidR="00CF4C3C" w:rsidRPr="00924F49">
        <w:rPr>
          <w:rFonts w:cstheme="minorHAnsi"/>
        </w:rPr>
        <w:t xml:space="preserve">. Experiencing unmet needs can result in adverse health outcomes for the </w:t>
      </w:r>
      <w:r w:rsidR="00924F49" w:rsidRPr="00924F49">
        <w:rPr>
          <w:rFonts w:cstheme="minorHAnsi"/>
        </w:rPr>
        <w:t>support person</w:t>
      </w:r>
      <w:r w:rsidR="00CF4C3C" w:rsidRPr="00924F49">
        <w:rPr>
          <w:rFonts w:cstheme="minorHAnsi"/>
        </w:rPr>
        <w:t xml:space="preserve"> and the survivor of stroke.</w:t>
      </w:r>
      <w:r w:rsidR="00516AE0">
        <w:rPr>
          <w:rFonts w:cstheme="minorHAnsi"/>
        </w:rPr>
        <w:t xml:space="preserve"> </w:t>
      </w:r>
      <w:bookmarkStart w:id="0" w:name="_Hlk108080543"/>
      <w:r w:rsidR="00516AE0">
        <w:rPr>
          <w:rFonts w:cs="Calibri"/>
        </w:rPr>
        <w:t>This study is being conducted by Monash University and is intended to help us</w:t>
      </w:r>
      <w:r w:rsidR="00516AE0" w:rsidRPr="00D675A0">
        <w:rPr>
          <w:rFonts w:cs="Calibri"/>
        </w:rPr>
        <w:t xml:space="preserve"> learn more about the experiences </w:t>
      </w:r>
      <w:r w:rsidR="00516AE0">
        <w:rPr>
          <w:rFonts w:cs="Calibri"/>
        </w:rPr>
        <w:t xml:space="preserve">of providing </w:t>
      </w:r>
      <w:r w:rsidR="002D2EBB">
        <w:rPr>
          <w:rFonts w:cs="Calibri"/>
        </w:rPr>
        <w:t xml:space="preserve">informal </w:t>
      </w:r>
      <w:r w:rsidR="00516AE0">
        <w:rPr>
          <w:rFonts w:cs="Calibri"/>
        </w:rPr>
        <w:t xml:space="preserve">care </w:t>
      </w:r>
      <w:r w:rsidR="002D2EBB">
        <w:rPr>
          <w:rFonts w:cs="Calibri"/>
        </w:rPr>
        <w:t xml:space="preserve">to people living with stroke </w:t>
      </w:r>
      <w:r w:rsidR="00516AE0">
        <w:rPr>
          <w:rFonts w:cs="Calibri"/>
        </w:rPr>
        <w:t xml:space="preserve">and </w:t>
      </w:r>
      <w:r w:rsidR="002D2EBB">
        <w:rPr>
          <w:rFonts w:cs="Calibri"/>
        </w:rPr>
        <w:t xml:space="preserve">to </w:t>
      </w:r>
      <w:r w:rsidR="00D47D3F">
        <w:rPr>
          <w:rFonts w:cs="Calibri"/>
        </w:rPr>
        <w:t xml:space="preserve">understand </w:t>
      </w:r>
      <w:r w:rsidR="00516AE0">
        <w:rPr>
          <w:rFonts w:cs="Calibri"/>
        </w:rPr>
        <w:t xml:space="preserve">if the </w:t>
      </w:r>
      <w:r w:rsidR="000C2956">
        <w:rPr>
          <w:rFonts w:cs="Calibri"/>
        </w:rPr>
        <w:t xml:space="preserve">support person’s </w:t>
      </w:r>
      <w:r w:rsidR="00516AE0">
        <w:rPr>
          <w:rFonts w:cs="Calibri"/>
        </w:rPr>
        <w:t>need</w:t>
      </w:r>
      <w:r w:rsidR="000C2956">
        <w:rPr>
          <w:rFonts w:cs="Calibri"/>
        </w:rPr>
        <w:t>s are</w:t>
      </w:r>
      <w:r w:rsidR="00516AE0">
        <w:rPr>
          <w:rFonts w:cs="Calibri"/>
        </w:rPr>
        <w:t xml:space="preserve"> being met</w:t>
      </w:r>
      <w:r w:rsidR="002D2EBB">
        <w:rPr>
          <w:rFonts w:cs="Calibri"/>
        </w:rPr>
        <w:t>, or not</w:t>
      </w:r>
      <w:r w:rsidR="00516AE0">
        <w:rPr>
          <w:rFonts w:cs="Calibri"/>
        </w:rPr>
        <w:t xml:space="preserve">. </w:t>
      </w:r>
      <w:bookmarkStart w:id="1" w:name="_Hlk108080642"/>
      <w:r w:rsidR="00516AE0">
        <w:rPr>
          <w:rFonts w:cs="Calibri"/>
        </w:rPr>
        <w:t>Th</w:t>
      </w:r>
      <w:r w:rsidR="002D2EBB">
        <w:rPr>
          <w:rFonts w:cs="Calibri"/>
        </w:rPr>
        <w:t>is study will provide important</w:t>
      </w:r>
      <w:r w:rsidR="00516AE0">
        <w:rPr>
          <w:rFonts w:cs="Calibri"/>
        </w:rPr>
        <w:t xml:space="preserve"> information for </w:t>
      </w:r>
      <w:r w:rsidR="002D2EBB">
        <w:rPr>
          <w:rFonts w:cs="Calibri"/>
        </w:rPr>
        <w:t>the planning</w:t>
      </w:r>
      <w:r w:rsidR="00516AE0">
        <w:rPr>
          <w:rFonts w:cs="Calibri"/>
        </w:rPr>
        <w:t xml:space="preserve"> and develop</w:t>
      </w:r>
      <w:r w:rsidR="002D2EBB">
        <w:rPr>
          <w:rFonts w:cs="Calibri"/>
        </w:rPr>
        <w:t>ing</w:t>
      </w:r>
      <w:r w:rsidR="00516AE0">
        <w:rPr>
          <w:rFonts w:cs="Calibri"/>
        </w:rPr>
        <w:t xml:space="preserve"> </w:t>
      </w:r>
      <w:r w:rsidR="003F59A2">
        <w:rPr>
          <w:rFonts w:cs="Calibri"/>
        </w:rPr>
        <w:t xml:space="preserve">improved </w:t>
      </w:r>
      <w:r w:rsidR="00516AE0">
        <w:rPr>
          <w:rFonts w:cs="Calibri"/>
        </w:rPr>
        <w:t xml:space="preserve">community services and </w:t>
      </w:r>
      <w:r w:rsidR="003F59A2">
        <w:rPr>
          <w:rFonts w:cs="Calibri"/>
        </w:rPr>
        <w:t xml:space="preserve">additional </w:t>
      </w:r>
      <w:r w:rsidR="00516AE0">
        <w:rPr>
          <w:rFonts w:cs="Calibri"/>
        </w:rPr>
        <w:t>support strategies</w:t>
      </w:r>
      <w:r w:rsidR="00464FBD">
        <w:rPr>
          <w:rFonts w:cs="Calibri"/>
        </w:rPr>
        <w:t xml:space="preserve"> for</w:t>
      </w:r>
      <w:r w:rsidR="00516AE0">
        <w:rPr>
          <w:rFonts w:cs="Calibri"/>
        </w:rPr>
        <w:t xml:space="preserve"> </w:t>
      </w:r>
      <w:r w:rsidR="003F59A2">
        <w:rPr>
          <w:rFonts w:cs="Calibri"/>
        </w:rPr>
        <w:t xml:space="preserve">the </w:t>
      </w:r>
      <w:r w:rsidR="00D47D3F">
        <w:rPr>
          <w:rFonts w:cs="Calibri"/>
        </w:rPr>
        <w:t>support person</w:t>
      </w:r>
      <w:r w:rsidR="00F07AED">
        <w:rPr>
          <w:rFonts w:cs="Calibri"/>
        </w:rPr>
        <w:t xml:space="preserve"> and survivor </w:t>
      </w:r>
      <w:r w:rsidR="004A1D13">
        <w:rPr>
          <w:rFonts w:cs="Calibri"/>
        </w:rPr>
        <w:t>o</w:t>
      </w:r>
      <w:r w:rsidR="00F07AED">
        <w:rPr>
          <w:rFonts w:cs="Calibri"/>
        </w:rPr>
        <w:t>f stroke</w:t>
      </w:r>
      <w:r w:rsidR="00516AE0">
        <w:rPr>
          <w:rFonts w:cs="Calibri"/>
        </w:rPr>
        <w:t>.</w:t>
      </w:r>
      <w:r w:rsidR="00A723A3" w:rsidRPr="00A723A3">
        <w:rPr>
          <w:rFonts w:cstheme="minorHAnsi"/>
        </w:rPr>
        <w:t xml:space="preserve"> </w:t>
      </w:r>
    </w:p>
    <w:p w14:paraId="3FC7F10B" w14:textId="3EF9730C" w:rsidR="00C30593" w:rsidRPr="00CF4C3C" w:rsidRDefault="004B1BD2" w:rsidP="0085433F">
      <w:pPr>
        <w:spacing w:line="276" w:lineRule="auto"/>
        <w:jc w:val="both"/>
        <w:rPr>
          <w:rFonts w:cs="Calibri"/>
          <w:b/>
          <w:bCs/>
        </w:rPr>
      </w:pPr>
      <w:r>
        <w:rPr>
          <w:rFonts w:cstheme="minorHAnsi"/>
        </w:rPr>
        <w:t>I</w:t>
      </w:r>
      <w:r w:rsidR="00A723A3">
        <w:rPr>
          <w:rFonts w:cstheme="minorHAnsi"/>
        </w:rPr>
        <w:t xml:space="preserve">nvitation letters </w:t>
      </w:r>
      <w:r>
        <w:rPr>
          <w:rFonts w:cstheme="minorHAnsi"/>
        </w:rPr>
        <w:t xml:space="preserve">were sent out through the Australian Stroke Clinical Registry </w:t>
      </w:r>
      <w:r w:rsidR="00A723A3">
        <w:rPr>
          <w:rFonts w:cstheme="minorHAnsi"/>
        </w:rPr>
        <w:t>to survivors of stroke asking if they had a support person that would be interested in participating in this</w:t>
      </w:r>
      <w:r>
        <w:rPr>
          <w:rFonts w:cstheme="minorHAnsi"/>
        </w:rPr>
        <w:t xml:space="preserve"> study. We ask that you</w:t>
      </w:r>
      <w:r w:rsidR="004A1D13">
        <w:rPr>
          <w:rFonts w:cstheme="minorHAnsi"/>
        </w:rPr>
        <w:t>,</w:t>
      </w:r>
      <w:r>
        <w:rPr>
          <w:rFonts w:cstheme="minorHAnsi"/>
        </w:rPr>
        <w:t xml:space="preserve"> </w:t>
      </w:r>
      <w:r w:rsidR="00F07AED">
        <w:rPr>
          <w:rFonts w:cstheme="minorHAnsi"/>
        </w:rPr>
        <w:t xml:space="preserve">as a support person, </w:t>
      </w:r>
      <w:r>
        <w:rPr>
          <w:rFonts w:cstheme="minorHAnsi"/>
        </w:rPr>
        <w:t>read this information sheet to be able to make an informed decision about volunteering to complete this survey.</w:t>
      </w:r>
      <w:r w:rsidR="00A723A3">
        <w:rPr>
          <w:rFonts w:cstheme="minorHAnsi"/>
        </w:rPr>
        <w:t xml:space="preserve"> </w:t>
      </w:r>
      <w:r w:rsidRPr="0085433F">
        <w:rPr>
          <w:rFonts w:cstheme="minorHAnsi"/>
          <w:b/>
        </w:rPr>
        <w:t>The survey is for completion by the primary support person</w:t>
      </w:r>
      <w:r w:rsidR="00C11EFC">
        <w:rPr>
          <w:rFonts w:cstheme="minorHAnsi"/>
          <w:b/>
        </w:rPr>
        <w:t xml:space="preserve"> of a survivor</w:t>
      </w:r>
      <w:r w:rsidR="004A1D13">
        <w:rPr>
          <w:rFonts w:cstheme="minorHAnsi"/>
          <w:b/>
        </w:rPr>
        <w:t xml:space="preserve"> of stroke</w:t>
      </w:r>
      <w:r>
        <w:rPr>
          <w:rFonts w:cstheme="minorHAnsi"/>
        </w:rPr>
        <w:t>.</w:t>
      </w:r>
    </w:p>
    <w:bookmarkEnd w:id="0"/>
    <w:bookmarkEnd w:id="1"/>
    <w:p w14:paraId="14D63171" w14:textId="77777777" w:rsidR="00924F49" w:rsidRPr="0071771B" w:rsidRDefault="00924F49" w:rsidP="00924F49">
      <w:pPr>
        <w:spacing w:before="60" w:after="60" w:line="240" w:lineRule="auto"/>
        <w:textAlignment w:val="baseline"/>
        <w:rPr>
          <w:rFonts w:cs="Segoe UI"/>
        </w:rPr>
      </w:pPr>
      <w:r w:rsidRPr="0071771B">
        <w:rPr>
          <w:rFonts w:cs="Segoe UI"/>
          <w:b/>
          <w:bCs/>
        </w:rPr>
        <w:t>What is the purpose of this research?</w:t>
      </w:r>
    </w:p>
    <w:p w14:paraId="786E4B26" w14:textId="3C4377C5" w:rsidR="00F66CEE" w:rsidRDefault="00F66CEE" w:rsidP="00F66CEE">
      <w:pPr>
        <w:spacing w:after="0" w:line="240" w:lineRule="auto"/>
        <w:contextualSpacing/>
        <w:jc w:val="both"/>
        <w:rPr>
          <w:rFonts w:cstheme="minorHAnsi"/>
        </w:rPr>
      </w:pPr>
      <w:r w:rsidRPr="00924F49">
        <w:rPr>
          <w:rFonts w:cstheme="minorHAnsi"/>
        </w:rPr>
        <w:t xml:space="preserve">We are seeking to understand the unmet needs of people </w:t>
      </w:r>
      <w:r w:rsidR="003F59A2">
        <w:rPr>
          <w:rFonts w:cstheme="minorHAnsi"/>
        </w:rPr>
        <w:t xml:space="preserve">providing support to </w:t>
      </w:r>
      <w:r w:rsidRPr="00924F49">
        <w:rPr>
          <w:rFonts w:cstheme="minorHAnsi"/>
        </w:rPr>
        <w:t xml:space="preserve">survivors of stroke within Australia. </w:t>
      </w:r>
      <w:r w:rsidR="00C11EFC">
        <w:rPr>
          <w:rFonts w:cs="Calibri"/>
        </w:rPr>
        <w:t xml:space="preserve">The researchers will also be able to explore whether the type and extent of unmet needs have changed since the Australian Stroke Survivor and </w:t>
      </w:r>
      <w:r w:rsidR="00567590">
        <w:rPr>
          <w:rFonts w:cs="Calibri"/>
        </w:rPr>
        <w:t>C</w:t>
      </w:r>
      <w:r w:rsidR="00C11EFC">
        <w:rPr>
          <w:rFonts w:cs="Calibri"/>
        </w:rPr>
        <w:t xml:space="preserve">arer </w:t>
      </w:r>
      <w:r w:rsidR="00567590">
        <w:rPr>
          <w:rFonts w:cs="Calibri"/>
        </w:rPr>
        <w:t xml:space="preserve">Needs </w:t>
      </w:r>
      <w:r w:rsidR="00C11EFC">
        <w:rPr>
          <w:rFonts w:cs="Calibri"/>
        </w:rPr>
        <w:t>Assessment project conducted in 201</w:t>
      </w:r>
      <w:r w:rsidR="0062655C">
        <w:rPr>
          <w:rFonts w:cs="Calibri"/>
        </w:rPr>
        <w:t>1</w:t>
      </w:r>
      <w:r w:rsidR="00C11EFC">
        <w:rPr>
          <w:rFonts w:cs="Calibri"/>
        </w:rPr>
        <w:t xml:space="preserve">. </w:t>
      </w:r>
      <w:r w:rsidRPr="00924F49">
        <w:rPr>
          <w:rFonts w:cstheme="minorHAnsi"/>
        </w:rPr>
        <w:t xml:space="preserve">This information will be used to understand how health and community services sectors can be modified to better meet the needs of </w:t>
      </w:r>
      <w:r w:rsidR="00C11EFC">
        <w:rPr>
          <w:rFonts w:cstheme="minorHAnsi"/>
        </w:rPr>
        <w:t xml:space="preserve">people providing informal </w:t>
      </w:r>
      <w:r w:rsidR="00E01BEB">
        <w:rPr>
          <w:rFonts w:cstheme="minorHAnsi"/>
        </w:rPr>
        <w:t>support</w:t>
      </w:r>
      <w:r w:rsidR="00464FBD" w:rsidRPr="00924F49">
        <w:rPr>
          <w:rFonts w:cstheme="minorHAnsi"/>
        </w:rPr>
        <w:t xml:space="preserve"> </w:t>
      </w:r>
      <w:r w:rsidR="00C11EFC">
        <w:rPr>
          <w:rFonts w:cstheme="minorHAnsi"/>
        </w:rPr>
        <w:t xml:space="preserve">to an individual </w:t>
      </w:r>
      <w:r w:rsidRPr="00924F49">
        <w:rPr>
          <w:rFonts w:cstheme="minorHAnsi"/>
        </w:rPr>
        <w:t>after stroke</w:t>
      </w:r>
      <w:r w:rsidR="003B4938">
        <w:rPr>
          <w:rFonts w:cstheme="minorHAnsi"/>
        </w:rPr>
        <w:t>.</w:t>
      </w:r>
    </w:p>
    <w:p w14:paraId="179D0691" w14:textId="77777777" w:rsidR="00924F49" w:rsidRPr="0071771B" w:rsidRDefault="00924F49" w:rsidP="00924F49">
      <w:pPr>
        <w:spacing w:before="60" w:after="60" w:line="240" w:lineRule="auto"/>
        <w:rPr>
          <w:b/>
          <w:bCs/>
        </w:rPr>
      </w:pPr>
      <w:r w:rsidRPr="0071771B">
        <w:rPr>
          <w:rFonts w:cstheme="majorBidi"/>
          <w:b/>
          <w:bCs/>
        </w:rPr>
        <w:t>What do I have to do?</w:t>
      </w:r>
    </w:p>
    <w:p w14:paraId="492A1579" w14:textId="0F291CDB" w:rsidR="00F66CEE" w:rsidRDefault="00516AE0" w:rsidP="00F66CEE">
      <w:pPr>
        <w:spacing w:line="276" w:lineRule="auto"/>
        <w:rPr>
          <w:rFonts w:cs="Calibri"/>
        </w:rPr>
      </w:pPr>
      <w:r w:rsidRPr="00D675A0">
        <w:rPr>
          <w:rFonts w:cs="Calibri"/>
        </w:rPr>
        <w:t xml:space="preserve">The study will involve </w:t>
      </w:r>
      <w:r w:rsidR="000C2956">
        <w:rPr>
          <w:rFonts w:cs="Calibri"/>
        </w:rPr>
        <w:t xml:space="preserve">responding to </w:t>
      </w:r>
      <w:r w:rsidRPr="00D675A0">
        <w:rPr>
          <w:rFonts w:cs="Calibri"/>
        </w:rPr>
        <w:t xml:space="preserve">a </w:t>
      </w:r>
      <w:r w:rsidR="00D47D3F">
        <w:rPr>
          <w:rFonts w:cs="Calibri"/>
        </w:rPr>
        <w:t>survey</w:t>
      </w:r>
      <w:r w:rsidR="000C2956">
        <w:rPr>
          <w:rFonts w:cs="Calibri"/>
        </w:rPr>
        <w:t xml:space="preserve"> that we anticipate will take only </w:t>
      </w:r>
      <w:r w:rsidR="00236219" w:rsidRPr="00236219">
        <w:rPr>
          <w:rFonts w:cs="Calibri"/>
        </w:rPr>
        <w:t>15</w:t>
      </w:r>
      <w:r w:rsidR="00F07AED">
        <w:rPr>
          <w:rFonts w:cs="Calibri"/>
        </w:rPr>
        <w:t>-20</w:t>
      </w:r>
      <w:r w:rsidR="00236219">
        <w:rPr>
          <w:rFonts w:cs="Calibri"/>
        </w:rPr>
        <w:t xml:space="preserve"> </w:t>
      </w:r>
      <w:r w:rsidRPr="00D675A0">
        <w:rPr>
          <w:rFonts w:cs="Calibri"/>
        </w:rPr>
        <w:t>minute</w:t>
      </w:r>
      <w:r w:rsidR="000C2956">
        <w:rPr>
          <w:rFonts w:cs="Calibri"/>
        </w:rPr>
        <w:t xml:space="preserve">s </w:t>
      </w:r>
      <w:r w:rsidR="0085433F">
        <w:rPr>
          <w:rFonts w:cs="Calibri"/>
        </w:rPr>
        <w:t xml:space="preserve">to </w:t>
      </w:r>
      <w:r w:rsidR="0085433F" w:rsidRPr="00D675A0">
        <w:rPr>
          <w:rFonts w:cs="Calibri"/>
        </w:rPr>
        <w:t>complete</w:t>
      </w:r>
      <w:r w:rsidR="00F66CEE">
        <w:t xml:space="preserve">. </w:t>
      </w:r>
      <w:bookmarkStart w:id="2" w:name="_Hlk108080765"/>
      <w:r w:rsidR="00F66CEE">
        <w:t>T</w:t>
      </w:r>
      <w:r w:rsidR="00F66CEE">
        <w:rPr>
          <w:rFonts w:cs="Calibri"/>
        </w:rPr>
        <w:t>here are multiple ways that the</w:t>
      </w:r>
      <w:r>
        <w:rPr>
          <w:rFonts w:cs="Calibri"/>
        </w:rPr>
        <w:t xml:space="preserve"> </w:t>
      </w:r>
      <w:r w:rsidR="00C11EFC">
        <w:rPr>
          <w:rFonts w:cs="Calibri"/>
        </w:rPr>
        <w:t xml:space="preserve">survey </w:t>
      </w:r>
      <w:r w:rsidR="00F66CEE">
        <w:rPr>
          <w:rFonts w:cs="Calibri"/>
        </w:rPr>
        <w:t xml:space="preserve">can </w:t>
      </w:r>
      <w:r w:rsidR="004A1D13">
        <w:rPr>
          <w:rFonts w:cs="Calibri"/>
        </w:rPr>
        <w:t xml:space="preserve">be </w:t>
      </w:r>
      <w:r w:rsidR="00F66CEE">
        <w:rPr>
          <w:rFonts w:cs="Calibri"/>
        </w:rPr>
        <w:t>complete</w:t>
      </w:r>
      <w:r>
        <w:rPr>
          <w:rFonts w:cs="Calibri"/>
        </w:rPr>
        <w:t>d</w:t>
      </w:r>
      <w:bookmarkEnd w:id="2"/>
      <w:r>
        <w:rPr>
          <w:rFonts w:cs="Calibri"/>
        </w:rPr>
        <w:t>.</w:t>
      </w:r>
    </w:p>
    <w:p w14:paraId="6E86AABB" w14:textId="1ABB0245" w:rsidR="00F66CEE" w:rsidRDefault="00F66CEE" w:rsidP="00F66CEE">
      <w:pPr>
        <w:pStyle w:val="ListParagraph"/>
        <w:numPr>
          <w:ilvl w:val="0"/>
          <w:numId w:val="1"/>
        </w:numPr>
        <w:spacing w:line="276" w:lineRule="auto"/>
        <w:rPr>
          <w:rFonts w:cs="Calibri"/>
        </w:rPr>
      </w:pPr>
      <w:r>
        <w:rPr>
          <w:rFonts w:cs="Calibri"/>
        </w:rPr>
        <w:t xml:space="preserve">You are welcome to complete the </w:t>
      </w:r>
      <w:r w:rsidR="00C11EFC">
        <w:rPr>
          <w:rFonts w:cs="Calibri"/>
        </w:rPr>
        <w:t xml:space="preserve">survey </w:t>
      </w:r>
      <w:r>
        <w:rPr>
          <w:rFonts w:cs="Calibri"/>
        </w:rPr>
        <w:t xml:space="preserve">online </w:t>
      </w:r>
      <w:bookmarkStart w:id="3" w:name="_Hlk108080810"/>
      <w:r>
        <w:rPr>
          <w:rFonts w:cs="Calibri"/>
        </w:rPr>
        <w:t>by typing the link into your search browser from your computer, smart phone, or tablet</w:t>
      </w:r>
      <w:r w:rsidR="00F07AED">
        <w:rPr>
          <w:rFonts w:cs="Calibri"/>
        </w:rPr>
        <w:t xml:space="preserve"> or scanning the provided QR code</w:t>
      </w:r>
      <w:r>
        <w:rPr>
          <w:rFonts w:cs="Calibri"/>
        </w:rPr>
        <w:t>.</w:t>
      </w:r>
    </w:p>
    <w:p w14:paraId="034470BD" w14:textId="3A586CFB" w:rsidR="00962D0A" w:rsidRPr="00962D0A" w:rsidRDefault="00962D0A" w:rsidP="00962D0A">
      <w:pPr>
        <w:pStyle w:val="ListParagraph"/>
        <w:numPr>
          <w:ilvl w:val="0"/>
          <w:numId w:val="1"/>
        </w:numPr>
        <w:spacing w:line="276" w:lineRule="auto"/>
        <w:rPr>
          <w:rFonts w:cs="Calibri"/>
        </w:rPr>
      </w:pPr>
      <w:bookmarkStart w:id="4" w:name="_Hlk108080822"/>
      <w:bookmarkEnd w:id="3"/>
      <w:r>
        <w:rPr>
          <w:rFonts w:cs="Calibri"/>
        </w:rPr>
        <w:t xml:space="preserve">A member of our research team can email you a link to the online survey. If you would like this option, please complete the email form and return it using the </w:t>
      </w:r>
      <w:r w:rsidR="00C11EFC">
        <w:rPr>
          <w:rFonts w:cs="Calibri"/>
        </w:rPr>
        <w:t>reply-paid</w:t>
      </w:r>
      <w:r>
        <w:rPr>
          <w:rFonts w:cs="Calibri"/>
        </w:rPr>
        <w:t xml:space="preserve"> envelope.</w:t>
      </w:r>
    </w:p>
    <w:p w14:paraId="73A5C6C4" w14:textId="54E8165C" w:rsidR="00962D0A" w:rsidRDefault="00962D0A" w:rsidP="00962D0A">
      <w:pPr>
        <w:pStyle w:val="ListParagraph"/>
        <w:numPr>
          <w:ilvl w:val="0"/>
          <w:numId w:val="1"/>
        </w:numPr>
        <w:spacing w:line="276" w:lineRule="auto"/>
        <w:rPr>
          <w:rFonts w:cs="Calibri"/>
        </w:rPr>
      </w:pPr>
      <w:r>
        <w:rPr>
          <w:rFonts w:cs="Calibri"/>
        </w:rPr>
        <w:lastRenderedPageBreak/>
        <w:t xml:space="preserve">A member of our research team can call you to complete the </w:t>
      </w:r>
      <w:r w:rsidR="00C11EFC">
        <w:rPr>
          <w:rFonts w:cs="Calibri"/>
        </w:rPr>
        <w:t xml:space="preserve">survey </w:t>
      </w:r>
      <w:r>
        <w:rPr>
          <w:rFonts w:cs="Calibri"/>
        </w:rPr>
        <w:t xml:space="preserve">over the phone. If </w:t>
      </w:r>
      <w:r w:rsidR="00165780">
        <w:rPr>
          <w:rFonts w:cs="Calibri"/>
        </w:rPr>
        <w:t>you</w:t>
      </w:r>
      <w:r>
        <w:rPr>
          <w:rFonts w:cs="Calibri"/>
        </w:rPr>
        <w:t xml:space="preserve"> would like this option please complete the telephone form and return it using the </w:t>
      </w:r>
      <w:r w:rsidR="00C11EFC">
        <w:rPr>
          <w:rFonts w:cs="Calibri"/>
        </w:rPr>
        <w:t>reply-paid</w:t>
      </w:r>
      <w:r>
        <w:rPr>
          <w:rFonts w:cs="Calibri"/>
        </w:rPr>
        <w:t xml:space="preserve"> envelope. </w:t>
      </w:r>
    </w:p>
    <w:p w14:paraId="3C198D01" w14:textId="1230CC98" w:rsidR="00F66CEE" w:rsidRDefault="00F66CEE" w:rsidP="00F66CEE">
      <w:pPr>
        <w:pStyle w:val="ListParagraph"/>
        <w:numPr>
          <w:ilvl w:val="0"/>
          <w:numId w:val="1"/>
        </w:numPr>
        <w:spacing w:line="276" w:lineRule="auto"/>
        <w:rPr>
          <w:rFonts w:cs="Calibri"/>
        </w:rPr>
      </w:pPr>
      <w:r>
        <w:rPr>
          <w:rFonts w:cs="Calibri"/>
        </w:rPr>
        <w:t xml:space="preserve">You are welcome to complete the </w:t>
      </w:r>
      <w:r w:rsidR="00C11EFC">
        <w:rPr>
          <w:rFonts w:cs="Calibri"/>
        </w:rPr>
        <w:t xml:space="preserve">survey </w:t>
      </w:r>
      <w:r w:rsidRPr="004A78A8">
        <w:rPr>
          <w:rFonts w:cs="Calibri"/>
        </w:rPr>
        <w:t>contained within this package and return</w:t>
      </w:r>
      <w:r w:rsidR="00C11EFC">
        <w:rPr>
          <w:rFonts w:cs="Calibri"/>
        </w:rPr>
        <w:t xml:space="preserve"> it</w:t>
      </w:r>
      <w:r w:rsidRPr="004A78A8">
        <w:rPr>
          <w:rFonts w:cs="Calibri"/>
        </w:rPr>
        <w:t xml:space="preserve"> using the </w:t>
      </w:r>
      <w:r w:rsidR="00C11EFC">
        <w:rPr>
          <w:rFonts w:cs="Calibri"/>
        </w:rPr>
        <w:t>reply-paid</w:t>
      </w:r>
      <w:r w:rsidRPr="004A78A8">
        <w:rPr>
          <w:rFonts w:cs="Calibri"/>
        </w:rPr>
        <w:t xml:space="preserve"> </w:t>
      </w:r>
      <w:r>
        <w:rPr>
          <w:rFonts w:cs="Calibri"/>
        </w:rPr>
        <w:t xml:space="preserve">envelope. </w:t>
      </w:r>
    </w:p>
    <w:bookmarkEnd w:id="4"/>
    <w:p w14:paraId="04F691F7" w14:textId="01202255" w:rsidR="00924F49" w:rsidRDefault="009024DE" w:rsidP="00924F49">
      <w:pPr>
        <w:spacing w:before="60" w:after="60" w:line="240" w:lineRule="auto"/>
        <w:rPr>
          <w:rFonts w:cs="Calibri"/>
        </w:rPr>
      </w:pPr>
      <w:r>
        <w:rPr>
          <w:rFonts w:cs="Calibri"/>
        </w:rPr>
        <w:t xml:space="preserve">We kindly request a response within 14 days of receiving this invitation. </w:t>
      </w:r>
    </w:p>
    <w:p w14:paraId="70AEF89A" w14:textId="77777777" w:rsidR="00B01129" w:rsidRPr="0071771B" w:rsidRDefault="00B01129" w:rsidP="00924F49">
      <w:pPr>
        <w:spacing w:before="60" w:after="60" w:line="240" w:lineRule="auto"/>
      </w:pPr>
    </w:p>
    <w:p w14:paraId="024A5B38" w14:textId="0FE45EF8" w:rsidR="00924F49" w:rsidRDefault="00924F49" w:rsidP="00924F49">
      <w:pPr>
        <w:spacing w:before="60" w:after="60" w:line="240" w:lineRule="auto"/>
        <w:rPr>
          <w:rFonts w:cs="Arial"/>
          <w:b/>
        </w:rPr>
      </w:pPr>
      <w:r w:rsidRPr="0071771B">
        <w:rPr>
          <w:rFonts w:cs="Arial"/>
          <w:b/>
        </w:rPr>
        <w:t>Do I have to take part in this research project?</w:t>
      </w:r>
    </w:p>
    <w:p w14:paraId="1BC4270E" w14:textId="0758F3B7" w:rsidR="00962D0A" w:rsidRPr="0071771B" w:rsidRDefault="00962D0A" w:rsidP="00962D0A">
      <w:pPr>
        <w:spacing w:before="60" w:after="60" w:line="240" w:lineRule="auto"/>
        <w:rPr>
          <w:rFonts w:cs="Arial"/>
        </w:rPr>
      </w:pPr>
      <w:r w:rsidRPr="0071771B">
        <w:rPr>
          <w:rFonts w:cs="Arial"/>
        </w:rPr>
        <w:t>Participation in any research project is voluntary. If you do not wish to take part, you do not have to. If you decide to take part and later change your mind, you are free to withdraw from the project at any stage.</w:t>
      </w:r>
      <w:r>
        <w:rPr>
          <w:rFonts w:cs="Arial"/>
        </w:rPr>
        <w:t xml:space="preserve"> Please note that we will retain any partially completed </w:t>
      </w:r>
      <w:r w:rsidR="00C94655">
        <w:rPr>
          <w:rFonts w:cs="Arial"/>
        </w:rPr>
        <w:t xml:space="preserve">survey </w:t>
      </w:r>
      <w:r>
        <w:rPr>
          <w:rFonts w:cs="Arial"/>
        </w:rPr>
        <w:t xml:space="preserve">data should you decide to not proceed with fully completing the </w:t>
      </w:r>
      <w:r w:rsidR="00C94655">
        <w:rPr>
          <w:rFonts w:cs="Arial"/>
        </w:rPr>
        <w:t>survey</w:t>
      </w:r>
      <w:r>
        <w:rPr>
          <w:rFonts w:cs="Arial"/>
        </w:rPr>
        <w:t>.</w:t>
      </w:r>
    </w:p>
    <w:p w14:paraId="471C17A6" w14:textId="77777777" w:rsidR="00962D0A" w:rsidRPr="0071771B" w:rsidRDefault="00962D0A" w:rsidP="00924F49">
      <w:pPr>
        <w:spacing w:before="60" w:after="60" w:line="240" w:lineRule="auto"/>
        <w:rPr>
          <w:rFonts w:cs="Arial"/>
          <w:b/>
        </w:rPr>
      </w:pPr>
    </w:p>
    <w:p w14:paraId="7D5945BA" w14:textId="77777777" w:rsidR="00924F49" w:rsidRPr="0071771B" w:rsidRDefault="00924F49" w:rsidP="00924F49">
      <w:pPr>
        <w:spacing w:before="60" w:after="60" w:line="240" w:lineRule="auto"/>
        <w:rPr>
          <w:b/>
          <w:bCs/>
        </w:rPr>
      </w:pPr>
      <w:r w:rsidRPr="0071771B">
        <w:rPr>
          <w:b/>
          <w:bCs/>
        </w:rPr>
        <w:t>What are the benefits?</w:t>
      </w:r>
    </w:p>
    <w:p w14:paraId="7AC51406" w14:textId="03569BFC" w:rsidR="00E01BEB" w:rsidRDefault="00E01BEB" w:rsidP="00E01BEB">
      <w:pPr>
        <w:spacing w:after="0" w:line="240" w:lineRule="auto"/>
        <w:contextualSpacing/>
        <w:jc w:val="both"/>
        <w:rPr>
          <w:rFonts w:cstheme="minorHAnsi"/>
        </w:rPr>
      </w:pPr>
      <w:r w:rsidRPr="0071771B">
        <w:rPr>
          <w:rStyle w:val="normaltextrun"/>
          <w:rFonts w:cs="Calibri"/>
          <w:shd w:val="clear" w:color="auto" w:fill="FFFFFF"/>
          <w:lang w:val="en-GB"/>
        </w:rPr>
        <w:t xml:space="preserve">We cannot guarantee that you will receive any direct benefits from completing the </w:t>
      </w:r>
      <w:r w:rsidR="00C94655">
        <w:rPr>
          <w:rStyle w:val="normaltextrun"/>
          <w:rFonts w:cs="Calibri"/>
          <w:shd w:val="clear" w:color="auto" w:fill="FFFFFF"/>
          <w:lang w:val="en-GB"/>
        </w:rPr>
        <w:t>survey</w:t>
      </w:r>
      <w:r w:rsidRPr="0071771B">
        <w:rPr>
          <w:rStyle w:val="normaltextrun"/>
          <w:rFonts w:cs="Calibri"/>
          <w:shd w:val="clear" w:color="auto" w:fill="FFFFFF"/>
          <w:lang w:val="en-GB"/>
        </w:rPr>
        <w:t xml:space="preserve">, but the results </w:t>
      </w:r>
      <w:r w:rsidR="00567590">
        <w:rPr>
          <w:rStyle w:val="normaltextrun"/>
          <w:rFonts w:cs="Calibri"/>
          <w:shd w:val="clear" w:color="auto" w:fill="FFFFFF"/>
          <w:lang w:val="en-GB"/>
        </w:rPr>
        <w:t>may</w:t>
      </w:r>
      <w:r w:rsidR="00567590" w:rsidRPr="0071771B">
        <w:rPr>
          <w:rStyle w:val="normaltextrun"/>
          <w:rFonts w:cs="Calibri"/>
          <w:shd w:val="clear" w:color="auto" w:fill="FFFFFF"/>
          <w:lang w:val="en-GB"/>
        </w:rPr>
        <w:t xml:space="preserve"> </w:t>
      </w:r>
      <w:r w:rsidRPr="0071771B">
        <w:rPr>
          <w:rStyle w:val="normaltextrun"/>
          <w:rFonts w:cs="Calibri"/>
          <w:shd w:val="clear" w:color="auto" w:fill="FFFFFF"/>
          <w:lang w:val="en-GB"/>
        </w:rPr>
        <w:t xml:space="preserve">be used to </w:t>
      </w:r>
      <w:r w:rsidRPr="0071771B">
        <w:rPr>
          <w:rFonts w:cstheme="minorHAnsi"/>
        </w:rPr>
        <w:t xml:space="preserve">help others, by helping us </w:t>
      </w:r>
      <w:r w:rsidR="00567590">
        <w:rPr>
          <w:rFonts w:cstheme="minorHAnsi"/>
        </w:rPr>
        <w:t xml:space="preserve">to </w:t>
      </w:r>
      <w:r w:rsidRPr="00924F49">
        <w:rPr>
          <w:rFonts w:cstheme="minorHAnsi"/>
        </w:rPr>
        <w:t xml:space="preserve">understand how health and community services sectors can be modified to better meet the needs of </w:t>
      </w:r>
      <w:r w:rsidRPr="00934ABB">
        <w:rPr>
          <w:rFonts w:cstheme="minorHAnsi"/>
        </w:rPr>
        <w:t>support people</w:t>
      </w:r>
      <w:r w:rsidRPr="00924F49">
        <w:rPr>
          <w:rFonts w:cstheme="minorHAnsi"/>
        </w:rPr>
        <w:t xml:space="preserve"> after stroke</w:t>
      </w:r>
    </w:p>
    <w:p w14:paraId="5A02D835" w14:textId="77777777" w:rsidR="00924F49" w:rsidRPr="0071771B" w:rsidRDefault="00924F49" w:rsidP="00924F49">
      <w:pPr>
        <w:pStyle w:val="ListParagraph"/>
        <w:spacing w:before="60" w:after="60"/>
        <w:ind w:left="0"/>
        <w:contextualSpacing w:val="0"/>
      </w:pPr>
    </w:p>
    <w:p w14:paraId="3A2D500E" w14:textId="77777777" w:rsidR="00924F49" w:rsidRPr="0071771B" w:rsidRDefault="00924F49" w:rsidP="00924F49">
      <w:pPr>
        <w:spacing w:before="60" w:after="60" w:line="240" w:lineRule="auto"/>
        <w:rPr>
          <w:b/>
          <w:bCs/>
        </w:rPr>
      </w:pPr>
      <w:r w:rsidRPr="0071771B">
        <w:rPr>
          <w:b/>
          <w:bCs/>
        </w:rPr>
        <w:t>What are the risks?</w:t>
      </w:r>
    </w:p>
    <w:p w14:paraId="4C6D6AE2" w14:textId="4165FD2F" w:rsidR="00E01BEB" w:rsidRPr="0071771B" w:rsidRDefault="00E01BEB" w:rsidP="00E01BEB">
      <w:pPr>
        <w:spacing w:before="60" w:after="60" w:line="240" w:lineRule="auto"/>
      </w:pPr>
      <w:r w:rsidRPr="0071771B">
        <w:rPr>
          <w:rStyle w:val="normaltextrun"/>
          <w:rFonts w:cs="Calibri"/>
          <w:color w:val="000000"/>
          <w:shd w:val="clear" w:color="auto" w:fill="FFFFFF"/>
          <w:lang w:val="en-GB"/>
        </w:rPr>
        <w:t xml:space="preserve">Apart from giving up </w:t>
      </w:r>
      <w:r w:rsidR="00236219" w:rsidRPr="00236219">
        <w:rPr>
          <w:rStyle w:val="normaltextrun"/>
          <w:rFonts w:cs="Calibri"/>
          <w:color w:val="000000"/>
          <w:shd w:val="clear" w:color="auto" w:fill="FFFFFF"/>
          <w:lang w:val="en-GB"/>
        </w:rPr>
        <w:t>15</w:t>
      </w:r>
      <w:r w:rsidR="00F07AED">
        <w:rPr>
          <w:rStyle w:val="normaltextrun"/>
          <w:rFonts w:cs="Calibri"/>
          <w:color w:val="000000"/>
          <w:shd w:val="clear" w:color="auto" w:fill="FFFFFF"/>
          <w:lang w:val="en-GB"/>
        </w:rPr>
        <w:t>-20</w:t>
      </w:r>
      <w:r w:rsidR="00464FBD" w:rsidRPr="00236219">
        <w:rPr>
          <w:rStyle w:val="normaltextrun"/>
          <w:rFonts w:cs="Calibri"/>
          <w:color w:val="000000"/>
          <w:shd w:val="clear" w:color="auto" w:fill="FFFFFF"/>
          <w:lang w:val="en-GB"/>
        </w:rPr>
        <w:t xml:space="preserve"> minutes</w:t>
      </w:r>
      <w:r w:rsidR="00464FBD">
        <w:rPr>
          <w:rStyle w:val="normaltextrun"/>
          <w:rFonts w:cs="Calibri"/>
          <w:color w:val="000000"/>
          <w:shd w:val="clear" w:color="auto" w:fill="FFFFFF"/>
          <w:lang w:val="en-GB"/>
        </w:rPr>
        <w:t xml:space="preserve"> </w:t>
      </w:r>
      <w:r w:rsidR="00F07AED">
        <w:rPr>
          <w:rStyle w:val="normaltextrun"/>
          <w:rFonts w:cs="Calibri"/>
          <w:color w:val="000000"/>
          <w:shd w:val="clear" w:color="auto" w:fill="FFFFFF"/>
          <w:lang w:val="en-GB"/>
        </w:rPr>
        <w:t xml:space="preserve">of </w:t>
      </w:r>
      <w:r w:rsidRPr="0071771B">
        <w:rPr>
          <w:rStyle w:val="normaltextrun"/>
          <w:rFonts w:cs="Calibri"/>
          <w:color w:val="000000"/>
          <w:shd w:val="clear" w:color="auto" w:fill="FFFFFF"/>
          <w:lang w:val="en-GB"/>
        </w:rPr>
        <w:t xml:space="preserve">your time, we do not expect that there will be any risks or costs associated with taking part in this </w:t>
      </w:r>
      <w:r w:rsidR="00C94655">
        <w:rPr>
          <w:rStyle w:val="normaltextrun"/>
          <w:rFonts w:cs="Calibri"/>
          <w:color w:val="000000"/>
          <w:shd w:val="clear" w:color="auto" w:fill="FFFFFF"/>
          <w:lang w:val="en-GB"/>
        </w:rPr>
        <w:t>survey</w:t>
      </w:r>
      <w:r w:rsidRPr="0071771B">
        <w:rPr>
          <w:rStyle w:val="normaltextrun"/>
          <w:rFonts w:cs="Calibri"/>
          <w:color w:val="000000"/>
          <w:shd w:val="clear" w:color="auto" w:fill="FFFFFF"/>
          <w:lang w:val="en-GB"/>
        </w:rPr>
        <w:t>.</w:t>
      </w:r>
      <w:r>
        <w:rPr>
          <w:rStyle w:val="normaltextrun"/>
          <w:rFonts w:cs="Calibri"/>
          <w:color w:val="000000"/>
          <w:shd w:val="clear" w:color="auto" w:fill="FFFFFF"/>
          <w:lang w:val="en-GB"/>
        </w:rPr>
        <w:t xml:space="preserve"> </w:t>
      </w:r>
      <w:r w:rsidRPr="0071771B">
        <w:t xml:space="preserve">If </w:t>
      </w:r>
      <w:r>
        <w:t xml:space="preserve">you do have any concerns about your participation when completing the </w:t>
      </w:r>
      <w:r w:rsidR="0085433F">
        <w:t>survey</w:t>
      </w:r>
      <w:r>
        <w:t>, then please contact us so</w:t>
      </w:r>
      <w:r w:rsidRPr="0071771B">
        <w:t xml:space="preserve"> we can discuss the best way to manage your concerns.</w:t>
      </w:r>
    </w:p>
    <w:p w14:paraId="7A6481CD" w14:textId="77777777" w:rsidR="00924F49" w:rsidRPr="0071771B" w:rsidRDefault="00924F49" w:rsidP="00924F49">
      <w:pPr>
        <w:pStyle w:val="ListParagraph"/>
        <w:spacing w:before="60" w:after="60"/>
        <w:ind w:left="0"/>
        <w:contextualSpacing w:val="0"/>
      </w:pPr>
    </w:p>
    <w:p w14:paraId="7CD47E4B" w14:textId="441B5B77" w:rsidR="00924F49" w:rsidRPr="0071771B" w:rsidRDefault="00924F49" w:rsidP="00924F49">
      <w:pPr>
        <w:spacing w:before="60" w:after="60" w:line="240" w:lineRule="auto"/>
        <w:rPr>
          <w:b/>
          <w:bCs/>
        </w:rPr>
      </w:pPr>
      <w:r w:rsidRPr="0071771B">
        <w:rPr>
          <w:b/>
          <w:bCs/>
        </w:rPr>
        <w:t xml:space="preserve">What will happen to the </w:t>
      </w:r>
      <w:r w:rsidR="00E01BEB">
        <w:rPr>
          <w:b/>
          <w:bCs/>
        </w:rPr>
        <w:t>questionnaire</w:t>
      </w:r>
      <w:r w:rsidRPr="0071771B">
        <w:rPr>
          <w:b/>
          <w:bCs/>
        </w:rPr>
        <w:t xml:space="preserve"> information?</w:t>
      </w:r>
    </w:p>
    <w:p w14:paraId="72839CC3" w14:textId="1069F10D" w:rsidR="00924F49" w:rsidRDefault="00E01BEB" w:rsidP="00924F49">
      <w:pPr>
        <w:spacing w:before="60" w:after="60" w:line="240" w:lineRule="auto"/>
        <w:textAlignment w:val="baseline"/>
        <w:rPr>
          <w:lang w:eastAsia="en-AU"/>
        </w:rPr>
      </w:pPr>
      <w:r w:rsidRPr="7AE0CEE4">
        <w:rPr>
          <w:lang w:eastAsia="en-AU"/>
        </w:rPr>
        <w:t xml:space="preserve">All information obtained relating to this </w:t>
      </w:r>
      <w:r w:rsidR="0085433F">
        <w:rPr>
          <w:lang w:eastAsia="en-AU"/>
        </w:rPr>
        <w:t>survey</w:t>
      </w:r>
      <w:r w:rsidRPr="7AE0CEE4">
        <w:rPr>
          <w:lang w:eastAsia="en-AU"/>
        </w:rPr>
        <w:t xml:space="preserve"> will be kept confidential.</w:t>
      </w:r>
      <w:r>
        <w:rPr>
          <w:lang w:eastAsia="en-AU"/>
        </w:rPr>
        <w:t xml:space="preserve"> </w:t>
      </w:r>
      <w:r w:rsidRPr="00E01BEB">
        <w:rPr>
          <w:lang w:eastAsia="en-AU"/>
        </w:rPr>
        <w:t>All data will be stored according to Monash University policies that comply with National Health and Medical Research Council (NHMRC) guidelines for the conduct of research</w:t>
      </w:r>
      <w:r>
        <w:rPr>
          <w:lang w:eastAsia="en-AU"/>
        </w:rPr>
        <w:t xml:space="preserve">. </w:t>
      </w:r>
      <w:r w:rsidRPr="00E01BEB">
        <w:rPr>
          <w:lang w:eastAsia="en-AU"/>
        </w:rPr>
        <w:t>All data collected will be stored on a secure server only accessible by researchers with permission to access this drive on the Monash University network.</w:t>
      </w:r>
      <w:r w:rsidR="00120A1A">
        <w:rPr>
          <w:lang w:eastAsia="en-AU"/>
        </w:rPr>
        <w:t xml:space="preserve"> </w:t>
      </w:r>
      <w:r w:rsidR="00120A1A" w:rsidRPr="00120A1A">
        <w:rPr>
          <w:lang w:eastAsia="en-AU"/>
        </w:rPr>
        <w:t>The results will also be reported in peer-reviewed publications and presented at scientific conferences. Only aggregated data will be reported.</w:t>
      </w:r>
    </w:p>
    <w:p w14:paraId="4411B3BA" w14:textId="77777777" w:rsidR="00E01BEB" w:rsidRPr="0071771B" w:rsidRDefault="00E01BEB" w:rsidP="00924F49">
      <w:pPr>
        <w:spacing w:before="60" w:after="60" w:line="240" w:lineRule="auto"/>
        <w:textAlignment w:val="baseline"/>
        <w:rPr>
          <w:rFonts w:cstheme="minorHAnsi"/>
          <w:lang w:eastAsia="en-AU"/>
        </w:rPr>
      </w:pPr>
    </w:p>
    <w:p w14:paraId="3E21DA8D" w14:textId="77777777" w:rsidR="00924F49" w:rsidRPr="0071771B" w:rsidRDefault="00924F49" w:rsidP="00924F49">
      <w:pPr>
        <w:spacing w:before="60" w:after="60" w:line="240" w:lineRule="auto"/>
        <w:rPr>
          <w:rFonts w:cstheme="minorHAnsi"/>
          <w:lang w:eastAsia="en-AU"/>
        </w:rPr>
      </w:pPr>
      <w:r w:rsidRPr="0071771B">
        <w:rPr>
          <w:rFonts w:cstheme="minorHAnsi"/>
          <w:b/>
          <w:bCs/>
          <w:lang w:eastAsia="en-AU"/>
        </w:rPr>
        <w:t>Consenting to participate in the study and withdrawing from the research</w:t>
      </w:r>
    </w:p>
    <w:p w14:paraId="02BC9ECA" w14:textId="00AECA52" w:rsidR="00F87309" w:rsidRPr="0071771B" w:rsidRDefault="00F87309" w:rsidP="00F87309">
      <w:pPr>
        <w:tabs>
          <w:tab w:val="left" w:pos="567"/>
          <w:tab w:val="left" w:pos="1134"/>
        </w:tabs>
        <w:spacing w:before="60" w:after="60" w:line="240" w:lineRule="auto"/>
        <w:rPr>
          <w:rFonts w:cs="Calibri"/>
        </w:rPr>
      </w:pPr>
      <w:r w:rsidRPr="0A2F4A4A">
        <w:rPr>
          <w:rFonts w:cs="Calibri"/>
        </w:rPr>
        <w:t xml:space="preserve">Being in this study is completely voluntary and you do not have to take part. Submitting your completed </w:t>
      </w:r>
      <w:r w:rsidR="0085433F">
        <w:rPr>
          <w:rFonts w:cs="Calibri"/>
        </w:rPr>
        <w:t>survey</w:t>
      </w:r>
      <w:r w:rsidRPr="0A2F4A4A">
        <w:rPr>
          <w:rFonts w:cs="Calibri"/>
        </w:rPr>
        <w:t xml:space="preserve"> is an indication of your consent to participate in the study. You can withdraw your responses any time before you have submitted the questionnaire. </w:t>
      </w:r>
    </w:p>
    <w:p w14:paraId="704078B0" w14:textId="77777777" w:rsidR="00924F49" w:rsidRPr="0071771B" w:rsidRDefault="00924F49" w:rsidP="00924F49">
      <w:pPr>
        <w:pStyle w:val="ListParagraph"/>
        <w:spacing w:before="60" w:after="60"/>
        <w:ind w:left="0"/>
        <w:contextualSpacing w:val="0"/>
        <w:textAlignment w:val="baseline"/>
        <w:rPr>
          <w:rFonts w:eastAsia="Calibri"/>
          <w:b/>
          <w:bCs/>
          <w:szCs w:val="20"/>
          <w:lang w:val="en-GB" w:eastAsia="en-AU"/>
        </w:rPr>
      </w:pPr>
    </w:p>
    <w:p w14:paraId="7462DA51" w14:textId="51ABAEEE" w:rsidR="00924F49" w:rsidRDefault="00924F49" w:rsidP="00924F49">
      <w:pPr>
        <w:spacing w:before="60" w:after="60" w:line="240" w:lineRule="auto"/>
        <w:rPr>
          <w:b/>
          <w:bCs/>
        </w:rPr>
      </w:pPr>
      <w:r w:rsidRPr="0071771B">
        <w:rPr>
          <w:b/>
          <w:bCs/>
        </w:rPr>
        <w:t>Will I hear about the results of the survey?</w:t>
      </w:r>
    </w:p>
    <w:p w14:paraId="610D9F16" w14:textId="5802B8CD" w:rsidR="00F87309" w:rsidRPr="0071771B" w:rsidRDefault="00F87309" w:rsidP="00F87309">
      <w:pPr>
        <w:spacing w:before="60" w:after="60" w:line="240" w:lineRule="auto"/>
      </w:pPr>
      <w:r>
        <w:t>A</w:t>
      </w:r>
      <w:r w:rsidR="003438D9">
        <w:t>n online</w:t>
      </w:r>
      <w:r>
        <w:t xml:space="preserve"> summary of the results of the questionnaire can be made available to you at the end of the study. If you would like a copy, </w:t>
      </w:r>
      <w:r w:rsidR="003438D9">
        <w:t xml:space="preserve">please indicate this at the end of the </w:t>
      </w:r>
      <w:r w:rsidR="0085433F">
        <w:t>survey</w:t>
      </w:r>
      <w:r w:rsidR="003438D9">
        <w:t xml:space="preserve"> by </w:t>
      </w:r>
      <w:r>
        <w:t>register</w:t>
      </w:r>
      <w:r w:rsidR="003438D9">
        <w:t>ing</w:t>
      </w:r>
      <w:r>
        <w:t xml:space="preserve"> your email address. The email address will be kept in a separate section of the database and will not be linked to your survey answers. </w:t>
      </w:r>
    </w:p>
    <w:p w14:paraId="129F4138" w14:textId="77777777" w:rsidR="00924F49" w:rsidRPr="00AF297F" w:rsidRDefault="00924F49" w:rsidP="00924F49">
      <w:pPr>
        <w:spacing w:before="60" w:after="60" w:line="240" w:lineRule="auto"/>
      </w:pPr>
    </w:p>
    <w:p w14:paraId="737C20D9" w14:textId="77777777" w:rsidR="00F07AED" w:rsidRDefault="00F07AED">
      <w:pPr>
        <w:rPr>
          <w:b/>
          <w:bCs/>
        </w:rPr>
      </w:pPr>
      <w:r>
        <w:rPr>
          <w:b/>
          <w:bCs/>
        </w:rPr>
        <w:br w:type="page"/>
      </w:r>
    </w:p>
    <w:p w14:paraId="0295C070" w14:textId="4C9461E3" w:rsidR="00924F49" w:rsidRPr="00AF297F" w:rsidRDefault="00924F49" w:rsidP="00924F49">
      <w:pPr>
        <w:spacing w:before="60" w:after="60" w:line="240" w:lineRule="auto"/>
      </w:pPr>
      <w:r w:rsidRPr="00AF297F">
        <w:rPr>
          <w:b/>
          <w:bCs/>
        </w:rPr>
        <w:lastRenderedPageBreak/>
        <w:t xml:space="preserve">Who can I contact for questions or want more information? </w:t>
      </w:r>
    </w:p>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81"/>
        <w:gridCol w:w="1879"/>
        <w:gridCol w:w="3273"/>
      </w:tblGrid>
      <w:tr w:rsidR="00BA4B52" w:rsidRPr="00AF297F" w14:paraId="7E4D4B99" w14:textId="77777777" w:rsidTr="00934ABB">
        <w:trPr>
          <w:cantSplit/>
        </w:trPr>
        <w:tc>
          <w:tcPr>
            <w:tcW w:w="2381" w:type="dxa"/>
            <w:tcBorders>
              <w:top w:val="single" w:sz="4" w:space="0" w:color="auto"/>
              <w:left w:val="single" w:sz="4" w:space="0" w:color="auto"/>
              <w:bottom w:val="single" w:sz="4" w:space="0" w:color="auto"/>
              <w:right w:val="single" w:sz="4" w:space="0" w:color="auto"/>
            </w:tcBorders>
          </w:tcPr>
          <w:p w14:paraId="44D5F95F" w14:textId="77777777" w:rsidR="00BA4B52" w:rsidRPr="00AF297F" w:rsidRDefault="00BA4B52" w:rsidP="00FB5783">
            <w:pPr>
              <w:spacing w:before="60" w:after="60"/>
              <w:rPr>
                <w:b/>
              </w:rPr>
            </w:pPr>
            <w:r w:rsidRPr="00AF297F">
              <w:rPr>
                <w:b/>
              </w:rPr>
              <w:t>Name/Organisation</w:t>
            </w:r>
          </w:p>
        </w:tc>
        <w:tc>
          <w:tcPr>
            <w:tcW w:w="1879" w:type="dxa"/>
            <w:tcBorders>
              <w:top w:val="single" w:sz="4" w:space="0" w:color="auto"/>
              <w:left w:val="single" w:sz="4" w:space="0" w:color="auto"/>
              <w:bottom w:val="single" w:sz="4" w:space="0" w:color="auto"/>
              <w:right w:val="single" w:sz="4" w:space="0" w:color="auto"/>
            </w:tcBorders>
          </w:tcPr>
          <w:p w14:paraId="5FCC7C4A" w14:textId="77777777" w:rsidR="00BA4B52" w:rsidRPr="00AF297F" w:rsidRDefault="00BA4B52" w:rsidP="00FB5783">
            <w:pPr>
              <w:spacing w:before="60" w:after="60"/>
              <w:rPr>
                <w:b/>
              </w:rPr>
            </w:pPr>
            <w:r w:rsidRPr="00AF297F">
              <w:rPr>
                <w:b/>
              </w:rPr>
              <w:t>Position</w:t>
            </w:r>
          </w:p>
        </w:tc>
        <w:tc>
          <w:tcPr>
            <w:tcW w:w="3273" w:type="dxa"/>
            <w:tcBorders>
              <w:top w:val="single" w:sz="4" w:space="0" w:color="auto"/>
              <w:left w:val="single" w:sz="4" w:space="0" w:color="auto"/>
              <w:bottom w:val="single" w:sz="4" w:space="0" w:color="auto"/>
              <w:right w:val="single" w:sz="4" w:space="0" w:color="auto"/>
            </w:tcBorders>
          </w:tcPr>
          <w:p w14:paraId="352C4484" w14:textId="77777777" w:rsidR="00BA4B52" w:rsidRPr="00AF297F" w:rsidRDefault="00BA4B52" w:rsidP="00FB5783">
            <w:pPr>
              <w:spacing w:before="60" w:after="60"/>
              <w:rPr>
                <w:b/>
              </w:rPr>
            </w:pPr>
            <w:r w:rsidRPr="00AF297F">
              <w:rPr>
                <w:b/>
              </w:rPr>
              <w:t>Email</w:t>
            </w:r>
          </w:p>
        </w:tc>
      </w:tr>
      <w:tr w:rsidR="00BA4B52" w:rsidRPr="00AF297F" w14:paraId="6F7DD4D4" w14:textId="77777777" w:rsidTr="00934ABB">
        <w:trPr>
          <w:cantSplit/>
        </w:trPr>
        <w:tc>
          <w:tcPr>
            <w:tcW w:w="2381" w:type="dxa"/>
            <w:tcBorders>
              <w:top w:val="single" w:sz="4" w:space="0" w:color="auto"/>
              <w:left w:val="single" w:sz="4" w:space="0" w:color="auto"/>
              <w:bottom w:val="single" w:sz="4" w:space="0" w:color="auto"/>
              <w:right w:val="single" w:sz="4" w:space="0" w:color="auto"/>
            </w:tcBorders>
          </w:tcPr>
          <w:p w14:paraId="765A3001" w14:textId="150AD011" w:rsidR="00BA4B52" w:rsidRPr="003438D9" w:rsidRDefault="00BA4B52" w:rsidP="00FB5783">
            <w:pPr>
              <w:spacing w:before="60" w:after="60"/>
            </w:pPr>
            <w:r w:rsidRPr="003438D9">
              <w:t xml:space="preserve">Shaun Hancock </w:t>
            </w:r>
            <w:r w:rsidRPr="003438D9">
              <w:br/>
              <w:t>Monash University</w:t>
            </w:r>
          </w:p>
        </w:tc>
        <w:tc>
          <w:tcPr>
            <w:tcW w:w="1879" w:type="dxa"/>
            <w:tcBorders>
              <w:top w:val="single" w:sz="4" w:space="0" w:color="auto"/>
              <w:left w:val="single" w:sz="4" w:space="0" w:color="auto"/>
              <w:bottom w:val="single" w:sz="4" w:space="0" w:color="auto"/>
              <w:right w:val="single" w:sz="4" w:space="0" w:color="auto"/>
            </w:tcBorders>
          </w:tcPr>
          <w:p w14:paraId="7CF08747" w14:textId="066B747E" w:rsidR="00BA4B52" w:rsidRPr="00AF297F" w:rsidRDefault="008E42E0" w:rsidP="00FB5783">
            <w:pPr>
              <w:spacing w:before="60" w:after="60"/>
            </w:pPr>
            <w:r>
              <w:t>PhD student</w:t>
            </w:r>
          </w:p>
        </w:tc>
        <w:tc>
          <w:tcPr>
            <w:tcW w:w="3273" w:type="dxa"/>
            <w:tcBorders>
              <w:top w:val="single" w:sz="4" w:space="0" w:color="auto"/>
              <w:left w:val="single" w:sz="4" w:space="0" w:color="auto"/>
              <w:bottom w:val="single" w:sz="4" w:space="0" w:color="auto"/>
              <w:right w:val="single" w:sz="4" w:space="0" w:color="auto"/>
            </w:tcBorders>
          </w:tcPr>
          <w:p w14:paraId="58F94FF8" w14:textId="58A169B3" w:rsidR="00BA4B52" w:rsidRPr="00AF297F" w:rsidRDefault="00BA4B52" w:rsidP="00FB5783">
            <w:pPr>
              <w:spacing w:before="60" w:after="60"/>
            </w:pPr>
            <w:r>
              <w:t>Shaun.hancock@monash.edu</w:t>
            </w:r>
          </w:p>
        </w:tc>
      </w:tr>
      <w:tr w:rsidR="00BA4B52" w:rsidRPr="00AF297F" w14:paraId="0DDF6A96" w14:textId="77777777" w:rsidTr="00934ABB">
        <w:trPr>
          <w:cantSplit/>
        </w:trPr>
        <w:tc>
          <w:tcPr>
            <w:tcW w:w="2381" w:type="dxa"/>
            <w:tcBorders>
              <w:top w:val="single" w:sz="4" w:space="0" w:color="auto"/>
              <w:left w:val="single" w:sz="4" w:space="0" w:color="auto"/>
              <w:bottom w:val="single" w:sz="4" w:space="0" w:color="auto"/>
              <w:right w:val="single" w:sz="4" w:space="0" w:color="auto"/>
            </w:tcBorders>
          </w:tcPr>
          <w:p w14:paraId="495AACE5" w14:textId="0EA612E6" w:rsidR="00BA4B52" w:rsidRPr="003438D9" w:rsidRDefault="00BA4B52" w:rsidP="00FB5783">
            <w:pPr>
              <w:spacing w:before="60" w:after="60"/>
            </w:pPr>
            <w:r w:rsidRPr="003438D9">
              <w:rPr>
                <w:rStyle w:val="normaltextrun"/>
                <w:rFonts w:cs="Arial"/>
                <w:color w:val="000000"/>
                <w:shd w:val="clear" w:color="auto" w:fill="FFFFFF"/>
                <w:lang w:val="en-US"/>
              </w:rPr>
              <w:t>Prof Dominique Cadilhac</w:t>
            </w:r>
            <w:r w:rsidRPr="003438D9">
              <w:rPr>
                <w:rStyle w:val="normaltextrun"/>
                <w:rFonts w:cs="Arial"/>
                <w:color w:val="000000"/>
                <w:shd w:val="clear" w:color="auto" w:fill="FFFFFF"/>
                <w:lang w:val="en-US"/>
              </w:rPr>
              <w:br/>
            </w:r>
            <w:r w:rsidRPr="003438D9">
              <w:t>Monash University</w:t>
            </w:r>
          </w:p>
        </w:tc>
        <w:tc>
          <w:tcPr>
            <w:tcW w:w="1879" w:type="dxa"/>
            <w:tcBorders>
              <w:top w:val="single" w:sz="4" w:space="0" w:color="auto"/>
              <w:left w:val="single" w:sz="4" w:space="0" w:color="auto"/>
              <w:bottom w:val="single" w:sz="4" w:space="0" w:color="auto"/>
              <w:right w:val="single" w:sz="4" w:space="0" w:color="auto"/>
            </w:tcBorders>
          </w:tcPr>
          <w:p w14:paraId="36A7ABFA" w14:textId="77777777" w:rsidR="00BA4B52" w:rsidRPr="00AF297F" w:rsidRDefault="00BA4B52" w:rsidP="00FB5783">
            <w:pPr>
              <w:spacing w:before="60" w:after="60"/>
            </w:pPr>
            <w:r w:rsidRPr="00AF297F">
              <w:rPr>
                <w:rStyle w:val="normaltextrun"/>
                <w:rFonts w:cs="Arial"/>
                <w:color w:val="000000"/>
                <w:shd w:val="clear" w:color="auto" w:fill="FFFFFF"/>
              </w:rPr>
              <w:t>Coordinating Principal Investigator</w:t>
            </w:r>
          </w:p>
        </w:tc>
        <w:tc>
          <w:tcPr>
            <w:tcW w:w="3273" w:type="dxa"/>
            <w:tcBorders>
              <w:top w:val="single" w:sz="4" w:space="0" w:color="auto"/>
              <w:left w:val="single" w:sz="4" w:space="0" w:color="auto"/>
              <w:bottom w:val="single" w:sz="4" w:space="0" w:color="auto"/>
              <w:right w:val="single" w:sz="4" w:space="0" w:color="auto"/>
            </w:tcBorders>
          </w:tcPr>
          <w:p w14:paraId="3AE6E6F1" w14:textId="31CF9700" w:rsidR="00BA4B52" w:rsidRPr="00AF297F" w:rsidRDefault="00BA4B52" w:rsidP="00FB5783">
            <w:pPr>
              <w:spacing w:before="60" w:after="60"/>
              <w:textAlignment w:val="baseline"/>
              <w:rPr>
                <w:lang w:eastAsia="en-AU"/>
              </w:rPr>
            </w:pPr>
            <w:r w:rsidRPr="00AF297F">
              <w:rPr>
                <w:lang w:eastAsia="en-AU"/>
              </w:rPr>
              <w:t>dominique.cadilhac@</w:t>
            </w:r>
            <w:r>
              <w:rPr>
                <w:lang w:eastAsia="en-AU"/>
              </w:rPr>
              <w:t>monash.edu</w:t>
            </w:r>
            <w:r w:rsidRPr="00AF297F">
              <w:rPr>
                <w:lang w:eastAsia="en-AU"/>
              </w:rPr>
              <w:t xml:space="preserve"> </w:t>
            </w:r>
          </w:p>
          <w:p w14:paraId="47366C24" w14:textId="77777777" w:rsidR="00BA4B52" w:rsidRPr="00AF297F" w:rsidRDefault="00BA4B52" w:rsidP="00FB5783">
            <w:pPr>
              <w:spacing w:before="60" w:after="60"/>
            </w:pPr>
          </w:p>
        </w:tc>
      </w:tr>
    </w:tbl>
    <w:p w14:paraId="112D605B" w14:textId="36E7FB6C" w:rsidR="00924F49" w:rsidRDefault="00924F49" w:rsidP="00924F49">
      <w:pPr>
        <w:spacing w:after="0" w:line="240" w:lineRule="auto"/>
        <w:contextualSpacing/>
        <w:jc w:val="both"/>
        <w:rPr>
          <w:rFonts w:cstheme="minorHAnsi"/>
        </w:rPr>
      </w:pPr>
    </w:p>
    <w:p w14:paraId="7CA52F14" w14:textId="680C1217" w:rsidR="00924F49" w:rsidRPr="00924F49" w:rsidRDefault="00924F49" w:rsidP="00924F49">
      <w:pPr>
        <w:spacing w:after="0" w:line="240" w:lineRule="auto"/>
        <w:contextualSpacing/>
        <w:jc w:val="both"/>
        <w:rPr>
          <w:rFonts w:cstheme="minorHAnsi"/>
        </w:rPr>
      </w:pPr>
      <w:r w:rsidRPr="00AF297F">
        <w:rPr>
          <w:b/>
          <w:bCs/>
        </w:rPr>
        <w:t>What if I have a complaint?</w:t>
      </w:r>
    </w:p>
    <w:p w14:paraId="5A11411E" w14:textId="77777777" w:rsidR="0074328D" w:rsidRPr="00AF297F" w:rsidRDefault="0074328D" w:rsidP="0074328D">
      <w:pPr>
        <w:spacing w:before="60" w:after="60" w:line="240" w:lineRule="auto"/>
      </w:pPr>
      <w:r w:rsidRPr="00AF297F">
        <w:t>If you have a complaint about any part of this study, please contact:</w:t>
      </w:r>
    </w:p>
    <w:p w14:paraId="7D18A973" w14:textId="5666C7EA" w:rsidR="0085433F" w:rsidRPr="0085433F" w:rsidRDefault="0085433F" w:rsidP="0085433F">
      <w:pPr>
        <w:pStyle w:val="pf0"/>
        <w:rPr>
          <w:rFonts w:asciiTheme="minorHAnsi" w:eastAsiaTheme="minorEastAsia" w:hAnsiTheme="minorHAnsi" w:cstheme="minorBidi"/>
          <w:sz w:val="22"/>
          <w:szCs w:val="22"/>
          <w:lang w:eastAsia="zh-CN"/>
        </w:rPr>
      </w:pPr>
      <w:r w:rsidRPr="0085433F">
        <w:rPr>
          <w:rFonts w:asciiTheme="minorHAnsi" w:eastAsiaTheme="minorEastAsia" w:hAnsiTheme="minorHAnsi" w:cstheme="minorBidi"/>
          <w:sz w:val="22"/>
          <w:szCs w:val="22"/>
          <w:lang w:eastAsia="zh-CN"/>
        </w:rPr>
        <w:t>Executive Officer</w:t>
      </w:r>
    </w:p>
    <w:p w14:paraId="36299119" w14:textId="77777777" w:rsidR="0085433F" w:rsidRPr="0085433F" w:rsidRDefault="0085433F" w:rsidP="0085433F">
      <w:pPr>
        <w:pStyle w:val="pf0"/>
        <w:rPr>
          <w:rFonts w:asciiTheme="minorHAnsi" w:eastAsiaTheme="minorEastAsia" w:hAnsiTheme="minorHAnsi" w:cstheme="minorBidi"/>
          <w:sz w:val="22"/>
          <w:szCs w:val="22"/>
          <w:lang w:eastAsia="zh-CN"/>
        </w:rPr>
      </w:pPr>
      <w:r w:rsidRPr="0085433F">
        <w:rPr>
          <w:rFonts w:asciiTheme="minorHAnsi" w:eastAsiaTheme="minorEastAsia" w:hAnsiTheme="minorHAnsi" w:cstheme="minorBidi"/>
          <w:sz w:val="22"/>
          <w:szCs w:val="22"/>
          <w:lang w:eastAsia="zh-CN"/>
        </w:rPr>
        <w:t>Monash University Human Research Committee (MUHREC)</w:t>
      </w:r>
    </w:p>
    <w:p w14:paraId="73B02A58" w14:textId="77777777" w:rsidR="0085433F" w:rsidRPr="0085433F" w:rsidRDefault="0085433F" w:rsidP="0085433F">
      <w:pPr>
        <w:pStyle w:val="pf0"/>
        <w:rPr>
          <w:rFonts w:asciiTheme="minorHAnsi" w:eastAsiaTheme="minorEastAsia" w:hAnsiTheme="minorHAnsi" w:cstheme="minorBidi"/>
          <w:sz w:val="22"/>
          <w:szCs w:val="22"/>
          <w:lang w:eastAsia="zh-CN"/>
        </w:rPr>
      </w:pPr>
      <w:r w:rsidRPr="0085433F">
        <w:rPr>
          <w:rFonts w:asciiTheme="minorHAnsi" w:eastAsiaTheme="minorEastAsia" w:hAnsiTheme="minorHAnsi" w:cstheme="minorBidi"/>
          <w:sz w:val="22"/>
          <w:szCs w:val="22"/>
          <w:lang w:eastAsia="zh-CN"/>
        </w:rPr>
        <w:t>Room 111, Chancellery Building D, 26 Sports Walk, Clayton Campus Research Office</w:t>
      </w:r>
    </w:p>
    <w:p w14:paraId="48556FFF" w14:textId="77777777" w:rsidR="0085433F" w:rsidRPr="0085433F" w:rsidRDefault="0085433F" w:rsidP="0085433F">
      <w:pPr>
        <w:pStyle w:val="pf0"/>
        <w:rPr>
          <w:rFonts w:asciiTheme="minorHAnsi" w:eastAsiaTheme="minorEastAsia" w:hAnsiTheme="minorHAnsi" w:cstheme="minorBidi"/>
          <w:sz w:val="22"/>
          <w:szCs w:val="22"/>
          <w:lang w:eastAsia="zh-CN"/>
        </w:rPr>
      </w:pPr>
      <w:r w:rsidRPr="0085433F">
        <w:rPr>
          <w:rFonts w:asciiTheme="minorHAnsi" w:eastAsiaTheme="minorEastAsia" w:hAnsiTheme="minorHAnsi" w:cstheme="minorBidi"/>
          <w:sz w:val="22"/>
          <w:szCs w:val="22"/>
          <w:lang w:eastAsia="zh-CN"/>
        </w:rPr>
        <w:t>Monash University VIC 3800</w:t>
      </w:r>
    </w:p>
    <w:p w14:paraId="10B6778F" w14:textId="77777777" w:rsidR="0085433F" w:rsidRPr="0085433F" w:rsidRDefault="0085433F" w:rsidP="0085433F">
      <w:pPr>
        <w:pStyle w:val="pf0"/>
        <w:rPr>
          <w:rFonts w:asciiTheme="minorHAnsi" w:eastAsiaTheme="minorEastAsia" w:hAnsiTheme="minorHAnsi" w:cstheme="minorBidi"/>
          <w:sz w:val="22"/>
          <w:szCs w:val="22"/>
          <w:lang w:eastAsia="zh-CN"/>
        </w:rPr>
      </w:pPr>
      <w:r w:rsidRPr="0085433F">
        <w:rPr>
          <w:rFonts w:asciiTheme="minorHAnsi" w:eastAsiaTheme="minorEastAsia" w:hAnsiTheme="minorHAnsi" w:cstheme="minorBidi"/>
          <w:sz w:val="22"/>
          <w:szCs w:val="22"/>
          <w:lang w:eastAsia="zh-CN"/>
        </w:rPr>
        <w:t>Tel: 03 9905 2052</w:t>
      </w:r>
    </w:p>
    <w:p w14:paraId="43156E55" w14:textId="77777777" w:rsidR="0085433F" w:rsidRPr="0085433F" w:rsidRDefault="0085433F" w:rsidP="0085433F">
      <w:pPr>
        <w:pStyle w:val="pf0"/>
        <w:rPr>
          <w:rFonts w:asciiTheme="minorHAnsi" w:eastAsiaTheme="minorEastAsia" w:hAnsiTheme="minorHAnsi" w:cstheme="minorBidi"/>
          <w:sz w:val="22"/>
          <w:szCs w:val="22"/>
          <w:lang w:eastAsia="zh-CN"/>
        </w:rPr>
      </w:pPr>
      <w:r w:rsidRPr="0085433F">
        <w:rPr>
          <w:rFonts w:asciiTheme="minorHAnsi" w:eastAsiaTheme="minorEastAsia" w:hAnsiTheme="minorHAnsi" w:cstheme="minorBidi"/>
          <w:sz w:val="22"/>
          <w:szCs w:val="22"/>
          <w:lang w:eastAsia="zh-CN"/>
        </w:rPr>
        <w:t>Fax: 03 9905 3831</w:t>
      </w:r>
    </w:p>
    <w:p w14:paraId="2836945D" w14:textId="77777777" w:rsidR="0085433F" w:rsidRPr="0085433F" w:rsidRDefault="0085433F" w:rsidP="0085433F">
      <w:pPr>
        <w:pStyle w:val="pf0"/>
        <w:rPr>
          <w:rFonts w:asciiTheme="minorHAnsi" w:eastAsiaTheme="minorEastAsia" w:hAnsiTheme="minorHAnsi" w:cstheme="minorBidi"/>
          <w:sz w:val="22"/>
          <w:szCs w:val="22"/>
          <w:lang w:eastAsia="zh-CN"/>
        </w:rPr>
      </w:pPr>
      <w:r w:rsidRPr="0085433F">
        <w:rPr>
          <w:rFonts w:asciiTheme="minorHAnsi" w:eastAsiaTheme="minorEastAsia" w:hAnsiTheme="minorHAnsi" w:cstheme="minorBidi"/>
          <w:sz w:val="22"/>
          <w:szCs w:val="22"/>
          <w:lang w:eastAsia="zh-CN"/>
        </w:rPr>
        <w:t xml:space="preserve">Email: </w:t>
      </w:r>
      <w:hyperlink r:id="rId8" w:history="1">
        <w:r w:rsidRPr="0085433F">
          <w:rPr>
            <w:rFonts w:asciiTheme="minorHAnsi" w:eastAsiaTheme="minorEastAsia" w:hAnsiTheme="minorHAnsi" w:cstheme="minorBidi"/>
            <w:sz w:val="22"/>
            <w:szCs w:val="22"/>
            <w:lang w:eastAsia="zh-CN"/>
          </w:rPr>
          <w:t>muhrec@monash.edu</w:t>
        </w:r>
      </w:hyperlink>
    </w:p>
    <w:p w14:paraId="7995692D" w14:textId="77777777" w:rsidR="0074328D" w:rsidRPr="00D675A0" w:rsidRDefault="0074328D" w:rsidP="00C30593">
      <w:pPr>
        <w:spacing w:line="276" w:lineRule="auto"/>
        <w:rPr>
          <w:rFonts w:cs="Calibri"/>
        </w:rPr>
      </w:pPr>
    </w:p>
    <w:p w14:paraId="7973DBAB" w14:textId="18DEF63E" w:rsidR="00C30593" w:rsidRDefault="00C30593" w:rsidP="00C30593">
      <w:pPr>
        <w:spacing w:line="276" w:lineRule="auto"/>
        <w:rPr>
          <w:rFonts w:cs="Calibri"/>
        </w:rPr>
      </w:pPr>
    </w:p>
    <w:p w14:paraId="4F4C0AF3" w14:textId="77777777" w:rsidR="00A211AC" w:rsidRDefault="00A211AC"/>
    <w:sectPr w:rsidR="00A211A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FE62A" w14:textId="77777777" w:rsidR="00C30593" w:rsidRDefault="00C30593" w:rsidP="00C30593">
      <w:pPr>
        <w:spacing w:after="0" w:line="240" w:lineRule="auto"/>
      </w:pPr>
      <w:r>
        <w:separator/>
      </w:r>
    </w:p>
  </w:endnote>
  <w:endnote w:type="continuationSeparator" w:id="0">
    <w:p w14:paraId="1914E879" w14:textId="77777777" w:rsidR="00C30593" w:rsidRDefault="00C30593" w:rsidP="00C30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080176"/>
      <w:docPartObj>
        <w:docPartGallery w:val="Page Numbers (Bottom of Page)"/>
        <w:docPartUnique/>
      </w:docPartObj>
    </w:sdtPr>
    <w:sdtEndPr>
      <w:rPr>
        <w:noProof/>
      </w:rPr>
    </w:sdtEndPr>
    <w:sdtContent>
      <w:p w14:paraId="43AFC5B5" w14:textId="4CF4EF27" w:rsidR="00F07AED" w:rsidRDefault="009E49B1" w:rsidP="009E49B1">
        <w:pPr>
          <w:pStyle w:val="Footer"/>
        </w:pPr>
        <w:r>
          <w:t xml:space="preserve">Participant Information Sheet v1.0 Updated </w:t>
        </w:r>
        <w:r w:rsidR="00891025">
          <w:t>2403</w:t>
        </w:r>
        <w:r>
          <w:t>2023</w:t>
        </w:r>
        <w:r>
          <w:tab/>
        </w:r>
        <w:r w:rsidR="00F07AED">
          <w:t xml:space="preserve">Page </w:t>
        </w:r>
        <w:r w:rsidR="00F07AED">
          <w:fldChar w:fldCharType="begin"/>
        </w:r>
        <w:r w:rsidR="00F07AED">
          <w:instrText xml:space="preserve"> PAGE   \* MERGEFORMAT </w:instrText>
        </w:r>
        <w:r w:rsidR="00F07AED">
          <w:fldChar w:fldCharType="separate"/>
        </w:r>
        <w:r w:rsidR="00F07AED">
          <w:rPr>
            <w:noProof/>
          </w:rPr>
          <w:t>2</w:t>
        </w:r>
        <w:r w:rsidR="00F07AED">
          <w:rPr>
            <w:noProof/>
          </w:rPr>
          <w:fldChar w:fldCharType="end"/>
        </w:r>
        <w:r w:rsidR="00F07AED">
          <w:rPr>
            <w:noProof/>
          </w:rPr>
          <w:t xml:space="preserve"> of 3</w:t>
        </w:r>
      </w:p>
    </w:sdtContent>
  </w:sdt>
  <w:p w14:paraId="2B9E0F3F" w14:textId="77777777" w:rsidR="00F07AED" w:rsidRDefault="00F07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D75BD" w14:textId="77777777" w:rsidR="00C30593" w:rsidRDefault="00C30593" w:rsidP="00C30593">
      <w:pPr>
        <w:spacing w:after="0" w:line="240" w:lineRule="auto"/>
      </w:pPr>
      <w:r>
        <w:separator/>
      </w:r>
    </w:p>
  </w:footnote>
  <w:footnote w:type="continuationSeparator" w:id="0">
    <w:p w14:paraId="76CA224E" w14:textId="77777777" w:rsidR="00C30593" w:rsidRDefault="00C30593" w:rsidP="00C30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5302" w14:textId="55B678CF" w:rsidR="00C30593" w:rsidRDefault="00C30593">
    <w:pPr>
      <w:pStyle w:val="Header"/>
    </w:pPr>
    <w:r>
      <w:rPr>
        <w:noProof/>
      </w:rPr>
      <w:drawing>
        <wp:anchor distT="0" distB="0" distL="114300" distR="114300" simplePos="0" relativeHeight="251658240" behindDoc="1" locked="0" layoutInCell="1" allowOverlap="1" wp14:anchorId="5445801B" wp14:editId="73008C79">
          <wp:simplePos x="0" y="0"/>
          <wp:positionH relativeFrom="page">
            <wp:posOffset>6025515</wp:posOffset>
          </wp:positionH>
          <wp:positionV relativeFrom="paragraph">
            <wp:posOffset>-222885</wp:posOffset>
          </wp:positionV>
          <wp:extent cx="922020" cy="683895"/>
          <wp:effectExtent l="0" t="0" r="0" b="1905"/>
          <wp:wrapTight wrapText="bothSides">
            <wp:wrapPolygon edited="0">
              <wp:start x="0" y="0"/>
              <wp:lineTo x="0" y="21058"/>
              <wp:lineTo x="20975" y="21058"/>
              <wp:lineTo x="20975"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2020" cy="683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569C6"/>
    <w:multiLevelType w:val="hybridMultilevel"/>
    <w:tmpl w:val="FE9C6B48"/>
    <w:lvl w:ilvl="0" w:tplc="83C81E8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B391E6B"/>
    <w:multiLevelType w:val="hybridMultilevel"/>
    <w:tmpl w:val="279A8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48956028">
    <w:abstractNumId w:val="0"/>
  </w:num>
  <w:num w:numId="2" w16cid:durableId="2001688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B5D"/>
    <w:rsid w:val="000C2956"/>
    <w:rsid w:val="00120A1A"/>
    <w:rsid w:val="00165780"/>
    <w:rsid w:val="00236219"/>
    <w:rsid w:val="002D2EBB"/>
    <w:rsid w:val="002F2099"/>
    <w:rsid w:val="003438D9"/>
    <w:rsid w:val="003B4938"/>
    <w:rsid w:val="003C554C"/>
    <w:rsid w:val="003F59A2"/>
    <w:rsid w:val="00464FBD"/>
    <w:rsid w:val="004A1D13"/>
    <w:rsid w:val="004B1BD2"/>
    <w:rsid w:val="004C2B5D"/>
    <w:rsid w:val="00516AB5"/>
    <w:rsid w:val="00516AE0"/>
    <w:rsid w:val="00567590"/>
    <w:rsid w:val="0062655C"/>
    <w:rsid w:val="0074328D"/>
    <w:rsid w:val="0085433F"/>
    <w:rsid w:val="00875D9C"/>
    <w:rsid w:val="00891025"/>
    <w:rsid w:val="008E42E0"/>
    <w:rsid w:val="009024DE"/>
    <w:rsid w:val="00924F49"/>
    <w:rsid w:val="00934ABB"/>
    <w:rsid w:val="00953989"/>
    <w:rsid w:val="00962D0A"/>
    <w:rsid w:val="009E49B1"/>
    <w:rsid w:val="00A211AC"/>
    <w:rsid w:val="00A34E8B"/>
    <w:rsid w:val="00A71E23"/>
    <w:rsid w:val="00A723A3"/>
    <w:rsid w:val="00B01129"/>
    <w:rsid w:val="00B72D39"/>
    <w:rsid w:val="00BA4B52"/>
    <w:rsid w:val="00C11EFC"/>
    <w:rsid w:val="00C27ECC"/>
    <w:rsid w:val="00C30593"/>
    <w:rsid w:val="00C56163"/>
    <w:rsid w:val="00C94655"/>
    <w:rsid w:val="00CF4C3C"/>
    <w:rsid w:val="00D34DC1"/>
    <w:rsid w:val="00D47D3F"/>
    <w:rsid w:val="00D6443D"/>
    <w:rsid w:val="00D81DE3"/>
    <w:rsid w:val="00DD1C00"/>
    <w:rsid w:val="00E01BEB"/>
    <w:rsid w:val="00F07AED"/>
    <w:rsid w:val="00F66CEE"/>
    <w:rsid w:val="00F873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B40C9"/>
  <w15:chartTrackingRefBased/>
  <w15:docId w15:val="{B04C2A00-E22D-4A8E-8DC0-21C38B93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593"/>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593"/>
    <w:pPr>
      <w:ind w:left="720"/>
      <w:contextualSpacing/>
    </w:pPr>
  </w:style>
  <w:style w:type="table" w:styleId="TableGrid">
    <w:name w:val="Table Grid"/>
    <w:basedOn w:val="TableNormal"/>
    <w:uiPriority w:val="39"/>
    <w:rsid w:val="00C3059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05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593"/>
    <w:rPr>
      <w:rFonts w:eastAsiaTheme="minorEastAsia"/>
      <w:lang w:eastAsia="zh-CN"/>
    </w:rPr>
  </w:style>
  <w:style w:type="paragraph" w:styleId="Footer">
    <w:name w:val="footer"/>
    <w:basedOn w:val="Normal"/>
    <w:link w:val="FooterChar"/>
    <w:uiPriority w:val="99"/>
    <w:unhideWhenUsed/>
    <w:rsid w:val="00C30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593"/>
    <w:rPr>
      <w:rFonts w:eastAsiaTheme="minorEastAsia"/>
      <w:lang w:eastAsia="zh-CN"/>
    </w:rPr>
  </w:style>
  <w:style w:type="character" w:customStyle="1" w:styleId="normaltextrun">
    <w:name w:val="normaltextrun"/>
    <w:basedOn w:val="DefaultParagraphFont"/>
    <w:rsid w:val="00C30593"/>
  </w:style>
  <w:style w:type="character" w:styleId="Hyperlink">
    <w:name w:val="Hyperlink"/>
    <w:basedOn w:val="DefaultParagraphFont"/>
    <w:uiPriority w:val="99"/>
    <w:unhideWhenUsed/>
    <w:rsid w:val="00924F49"/>
    <w:rPr>
      <w:color w:val="0563C1" w:themeColor="hyperlink"/>
      <w:u w:val="single"/>
    </w:rPr>
  </w:style>
  <w:style w:type="character" w:styleId="CommentReference">
    <w:name w:val="annotation reference"/>
    <w:basedOn w:val="DefaultParagraphFont"/>
    <w:uiPriority w:val="99"/>
    <w:semiHidden/>
    <w:unhideWhenUsed/>
    <w:rsid w:val="00F87309"/>
    <w:rPr>
      <w:sz w:val="16"/>
      <w:szCs w:val="16"/>
    </w:rPr>
  </w:style>
  <w:style w:type="paragraph" w:styleId="CommentText">
    <w:name w:val="annotation text"/>
    <w:basedOn w:val="Normal"/>
    <w:link w:val="CommentTextChar"/>
    <w:uiPriority w:val="99"/>
    <w:unhideWhenUsed/>
    <w:rsid w:val="00F87309"/>
    <w:pPr>
      <w:spacing w:line="240" w:lineRule="auto"/>
    </w:pPr>
    <w:rPr>
      <w:sz w:val="20"/>
      <w:szCs w:val="20"/>
    </w:rPr>
  </w:style>
  <w:style w:type="character" w:customStyle="1" w:styleId="CommentTextChar">
    <w:name w:val="Comment Text Char"/>
    <w:basedOn w:val="DefaultParagraphFont"/>
    <w:link w:val="CommentText"/>
    <w:uiPriority w:val="99"/>
    <w:rsid w:val="00F87309"/>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F87309"/>
    <w:rPr>
      <w:b/>
      <w:bCs/>
    </w:rPr>
  </w:style>
  <w:style w:type="character" w:customStyle="1" w:styleId="CommentSubjectChar">
    <w:name w:val="Comment Subject Char"/>
    <w:basedOn w:val="CommentTextChar"/>
    <w:link w:val="CommentSubject"/>
    <w:uiPriority w:val="99"/>
    <w:semiHidden/>
    <w:rsid w:val="00F87309"/>
    <w:rPr>
      <w:rFonts w:eastAsiaTheme="minorEastAsia"/>
      <w:b/>
      <w:bCs/>
      <w:sz w:val="20"/>
      <w:szCs w:val="20"/>
      <w:lang w:eastAsia="zh-CN"/>
    </w:rPr>
  </w:style>
  <w:style w:type="paragraph" w:customStyle="1" w:styleId="m-1418910270486015851msolistparagraph">
    <w:name w:val="m_-1418910270486015851msolistparagraph"/>
    <w:basedOn w:val="Normal"/>
    <w:rsid w:val="0074328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16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AE0"/>
    <w:rPr>
      <w:rFonts w:ascii="Segoe UI" w:eastAsiaTheme="minorEastAsia" w:hAnsi="Segoe UI" w:cs="Segoe UI"/>
      <w:sz w:val="18"/>
      <w:szCs w:val="18"/>
      <w:lang w:eastAsia="zh-CN"/>
    </w:rPr>
  </w:style>
  <w:style w:type="paragraph" w:customStyle="1" w:styleId="Default">
    <w:name w:val="Default"/>
    <w:rsid w:val="00D47D3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47D3F"/>
    <w:rPr>
      <w:color w:val="605E5C"/>
      <w:shd w:val="clear" w:color="auto" w:fill="E1DFDD"/>
    </w:rPr>
  </w:style>
  <w:style w:type="paragraph" w:styleId="Revision">
    <w:name w:val="Revision"/>
    <w:hidden/>
    <w:uiPriority w:val="99"/>
    <w:semiHidden/>
    <w:rsid w:val="0085433F"/>
    <w:pPr>
      <w:spacing w:after="0" w:line="240" w:lineRule="auto"/>
    </w:pPr>
    <w:rPr>
      <w:rFonts w:eastAsiaTheme="minorEastAsia"/>
      <w:lang w:eastAsia="zh-CN"/>
    </w:rPr>
  </w:style>
  <w:style w:type="paragraph" w:customStyle="1" w:styleId="pf0">
    <w:name w:val="pf0"/>
    <w:basedOn w:val="Normal"/>
    <w:rsid w:val="0085433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85433F"/>
    <w:rPr>
      <w:rFonts w:ascii="Segoe UI" w:hAnsi="Segoe UI" w:cs="Segoe UI" w:hint="default"/>
      <w:sz w:val="18"/>
      <w:szCs w:val="18"/>
    </w:rPr>
  </w:style>
  <w:style w:type="character" w:customStyle="1" w:styleId="cf21">
    <w:name w:val="cf21"/>
    <w:basedOn w:val="DefaultParagraphFont"/>
    <w:rsid w:val="0085433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50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rec@monash.edu" TargetMode="External"/><Relationship Id="rId3" Type="http://schemas.openxmlformats.org/officeDocument/2006/relationships/settings" Target="settings.xml"/><Relationship Id="rId7" Type="http://schemas.openxmlformats.org/officeDocument/2006/relationships/hyperlink" Target="tel:%2B61%203%208572%20265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Hancock</dc:creator>
  <cp:keywords/>
  <dc:description/>
  <cp:lastModifiedBy>Shaun Hancock</cp:lastModifiedBy>
  <cp:revision>2</cp:revision>
  <dcterms:created xsi:type="dcterms:W3CDTF">2023-03-24T00:14:00Z</dcterms:created>
  <dcterms:modified xsi:type="dcterms:W3CDTF">2023-03-24T00:14:00Z</dcterms:modified>
</cp:coreProperties>
</file>